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C5C9" w14:textId="1249D529" w:rsidR="00E26439" w:rsidRPr="00610DFD" w:rsidRDefault="00E84617" w:rsidP="001B4021">
      <w:pPr>
        <w:pStyle w:val="BodyText"/>
        <w:spacing w:before="4"/>
        <w:jc w:val="center"/>
        <w:rPr>
          <w:rFonts w:ascii="Arial" w:hAnsi="Arial" w:cs="Arial"/>
          <w:b/>
          <w:bCs/>
          <w:color w:val="DA1B5E"/>
          <w:sz w:val="24"/>
          <w:szCs w:val="24"/>
        </w:rPr>
      </w:pPr>
      <w:r w:rsidRPr="00610DFD">
        <w:rPr>
          <w:rFonts w:ascii="Arial" w:hAnsi="Arial" w:cs="Arial"/>
          <w:b/>
          <w:bCs/>
          <w:color w:val="DA1B5E"/>
          <w:sz w:val="24"/>
          <w:szCs w:val="24"/>
        </w:rPr>
        <w:t>RISK ASSESSMENT TEMPLATE</w:t>
      </w:r>
    </w:p>
    <w:p w14:paraId="35834762" w14:textId="77777777" w:rsidR="00E84617" w:rsidRPr="00A84D9A" w:rsidRDefault="00E84617">
      <w:pPr>
        <w:pStyle w:val="BodyText"/>
        <w:spacing w:before="4"/>
        <w:rPr>
          <w:rFonts w:ascii="Arial" w:hAnsi="Arial" w:cs="Arial"/>
        </w:rPr>
      </w:pPr>
    </w:p>
    <w:tbl>
      <w:tblPr>
        <w:tblW w:w="0" w:type="auto"/>
        <w:tblInd w:w="119" w:type="dxa"/>
        <w:tblBorders>
          <w:top w:val="single" w:sz="4" w:space="0" w:color="434344"/>
          <w:left w:val="single" w:sz="4" w:space="0" w:color="434344"/>
          <w:bottom w:val="single" w:sz="4" w:space="0" w:color="434344"/>
          <w:right w:val="single" w:sz="4" w:space="0" w:color="434344"/>
          <w:insideH w:val="single" w:sz="4" w:space="0" w:color="434344"/>
          <w:insideV w:val="single" w:sz="4" w:space="0" w:color="434344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3685"/>
        <w:gridCol w:w="1701"/>
        <w:gridCol w:w="3685"/>
      </w:tblGrid>
      <w:tr w:rsidR="00E26439" w:rsidRPr="00A84D9A" w14:paraId="28F0BF56" w14:textId="77777777" w:rsidTr="00E84617">
        <w:trPr>
          <w:trHeight w:val="443"/>
        </w:trPr>
        <w:tc>
          <w:tcPr>
            <w:tcW w:w="10772" w:type="dxa"/>
            <w:gridSpan w:val="4"/>
            <w:tcBorders>
              <w:left w:val="nil"/>
              <w:bottom w:val="single" w:sz="8" w:space="0" w:color="FFFFFF"/>
              <w:right w:val="nil"/>
            </w:tcBorders>
            <w:shd w:val="clear" w:color="auto" w:fill="434344"/>
          </w:tcPr>
          <w:p w14:paraId="090892B4" w14:textId="6A26DE59" w:rsidR="00E26439" w:rsidRPr="00A84D9A" w:rsidRDefault="00000000">
            <w:pPr>
              <w:pStyle w:val="TableParagraph"/>
              <w:spacing w:before="112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Hazard</w:t>
            </w:r>
            <w:r w:rsidRPr="00A84D9A">
              <w:rPr>
                <w:rFonts w:ascii="Arial" w:hAnsi="Arial" w:cs="Arial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Identification</w:t>
            </w:r>
            <w:r w:rsidRPr="00A84D9A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="001B4021"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and</w:t>
            </w:r>
            <w:r w:rsidRPr="00A84D9A">
              <w:rPr>
                <w:rFonts w:ascii="Arial" w:hAnsi="Arial" w:cs="Arial"/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Risk</w:t>
            </w:r>
            <w:r w:rsidRPr="00A84D9A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Assessment</w:t>
            </w:r>
            <w:r w:rsidRPr="00A84D9A">
              <w:rPr>
                <w:rFonts w:ascii="Arial" w:hAnsi="Arial" w:cs="Arial"/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Template</w:t>
            </w:r>
          </w:p>
        </w:tc>
      </w:tr>
      <w:tr w:rsidR="00E26439" w:rsidRPr="00A84D9A" w14:paraId="4767A4D9" w14:textId="77777777" w:rsidTr="00E84617">
        <w:trPr>
          <w:trHeight w:val="964"/>
        </w:trPr>
        <w:tc>
          <w:tcPr>
            <w:tcW w:w="1701" w:type="dxa"/>
            <w:tcBorders>
              <w:top w:val="single" w:sz="8" w:space="0" w:color="FFFFFF"/>
              <w:right w:val="nil"/>
            </w:tcBorders>
            <w:shd w:val="clear" w:color="auto" w:fill="CCCED0"/>
          </w:tcPr>
          <w:p w14:paraId="36E905B5" w14:textId="03592FAF" w:rsidR="00E26439" w:rsidRPr="00A84D9A" w:rsidRDefault="00000000">
            <w:pPr>
              <w:pStyle w:val="TableParagraph"/>
              <w:spacing w:before="66" w:line="266" w:lineRule="auto"/>
              <w:ind w:left="80" w:right="763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434344"/>
                <w:sz w:val="20"/>
                <w:szCs w:val="20"/>
              </w:rPr>
              <w:t>Name</w:t>
            </w:r>
            <w:r w:rsidRPr="00A84D9A">
              <w:rPr>
                <w:rFonts w:ascii="Arial" w:hAnsi="Arial" w:cs="Arial"/>
                <w:b/>
                <w:color w:val="434344"/>
                <w:spacing w:val="-12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434344"/>
                <w:sz w:val="20"/>
                <w:szCs w:val="20"/>
              </w:rPr>
              <w:t>of</w:t>
            </w:r>
            <w:r w:rsidR="00A84D9A" w:rsidRPr="00A84D9A">
              <w:rPr>
                <w:rFonts w:ascii="Arial" w:hAnsi="Arial" w:cs="Arial"/>
                <w:b/>
                <w:color w:val="434344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Event:</w:t>
            </w:r>
          </w:p>
        </w:tc>
        <w:tc>
          <w:tcPr>
            <w:tcW w:w="9071" w:type="dxa"/>
            <w:gridSpan w:val="3"/>
            <w:tcBorders>
              <w:top w:val="single" w:sz="8" w:space="0" w:color="FFFFFF"/>
              <w:left w:val="nil"/>
            </w:tcBorders>
            <w:vAlign w:val="center"/>
          </w:tcPr>
          <w:p w14:paraId="248CC4D3" w14:textId="5248C17C" w:rsidR="00E26439" w:rsidRPr="00A84D9A" w:rsidRDefault="00E26439" w:rsidP="00A84D9A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6439" w:rsidRPr="00A84D9A" w14:paraId="6C2EEF3C" w14:textId="77777777" w:rsidTr="00E84617">
        <w:trPr>
          <w:trHeight w:val="953"/>
        </w:trPr>
        <w:tc>
          <w:tcPr>
            <w:tcW w:w="1701" w:type="dxa"/>
            <w:tcBorders>
              <w:right w:val="nil"/>
            </w:tcBorders>
            <w:shd w:val="clear" w:color="auto" w:fill="CCCED0"/>
          </w:tcPr>
          <w:p w14:paraId="6E2BFCA2" w14:textId="77777777" w:rsidR="00E26439" w:rsidRPr="00A84D9A" w:rsidRDefault="00000000">
            <w:pPr>
              <w:pStyle w:val="TableParagraph"/>
              <w:spacing w:before="71" w:line="266" w:lineRule="auto"/>
              <w:ind w:left="80" w:right="885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434344"/>
                <w:sz w:val="20"/>
                <w:szCs w:val="20"/>
              </w:rPr>
              <w:t>Date</w:t>
            </w:r>
            <w:r w:rsidRPr="00A84D9A">
              <w:rPr>
                <w:rFonts w:ascii="Arial" w:hAnsi="Arial" w:cs="Arial"/>
                <w:b/>
                <w:color w:val="434344"/>
                <w:spacing w:val="-12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434344"/>
                <w:sz w:val="20"/>
                <w:szCs w:val="20"/>
              </w:rPr>
              <w:t xml:space="preserve">of </w:t>
            </w:r>
            <w:r w:rsidRPr="00A84D9A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Event: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14:paraId="2887D0F5" w14:textId="4C339540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CCED0"/>
          </w:tcPr>
          <w:p w14:paraId="7D681573" w14:textId="77777777" w:rsidR="00E26439" w:rsidRPr="00A84D9A" w:rsidRDefault="00000000">
            <w:pPr>
              <w:pStyle w:val="TableParagraph"/>
              <w:spacing w:before="71" w:line="266" w:lineRule="auto"/>
              <w:ind w:left="84" w:right="184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434344"/>
                <w:spacing w:val="-4"/>
                <w:sz w:val="20"/>
                <w:szCs w:val="20"/>
              </w:rPr>
              <w:t xml:space="preserve">Risk </w:t>
            </w:r>
            <w:r w:rsidRPr="00A84D9A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 xml:space="preserve">Management </w:t>
            </w:r>
            <w:r w:rsidRPr="00A84D9A">
              <w:rPr>
                <w:rFonts w:ascii="Arial" w:hAnsi="Arial" w:cs="Arial"/>
                <w:b/>
                <w:color w:val="434344"/>
                <w:spacing w:val="-4"/>
                <w:sz w:val="20"/>
                <w:szCs w:val="20"/>
              </w:rPr>
              <w:t>Team: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1D0BE3CD" w14:textId="5E52AD70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4FB40108" w14:textId="77777777" w:rsidTr="00E84617">
        <w:trPr>
          <w:trHeight w:val="953"/>
        </w:trPr>
        <w:tc>
          <w:tcPr>
            <w:tcW w:w="1701" w:type="dxa"/>
            <w:tcBorders>
              <w:right w:val="nil"/>
            </w:tcBorders>
            <w:shd w:val="clear" w:color="auto" w:fill="CCCED0"/>
          </w:tcPr>
          <w:p w14:paraId="5F9CC0BD" w14:textId="77777777" w:rsidR="00E26439" w:rsidRPr="00A84D9A" w:rsidRDefault="00000000">
            <w:pPr>
              <w:pStyle w:val="TableParagraph"/>
              <w:spacing w:before="71" w:line="266" w:lineRule="auto"/>
              <w:ind w:left="80" w:right="511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434344"/>
                <w:sz w:val="20"/>
                <w:szCs w:val="20"/>
              </w:rPr>
              <w:t>Location</w:t>
            </w:r>
            <w:r w:rsidRPr="00A84D9A">
              <w:rPr>
                <w:rFonts w:ascii="Arial" w:hAnsi="Arial" w:cs="Arial"/>
                <w:b/>
                <w:color w:val="434344"/>
                <w:spacing w:val="-12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434344"/>
                <w:sz w:val="20"/>
                <w:szCs w:val="20"/>
              </w:rPr>
              <w:t xml:space="preserve">of </w:t>
            </w:r>
            <w:r w:rsidRPr="00A84D9A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Event: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14:paraId="1B9AFAE3" w14:textId="71F1A4F8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CCED0"/>
          </w:tcPr>
          <w:p w14:paraId="2397A358" w14:textId="77777777" w:rsidR="00E26439" w:rsidRPr="00A84D9A" w:rsidRDefault="00000000">
            <w:pPr>
              <w:pStyle w:val="TableParagraph"/>
              <w:spacing w:before="71" w:line="266" w:lineRule="auto"/>
              <w:ind w:left="84" w:right="184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434344"/>
                <w:spacing w:val="-4"/>
                <w:sz w:val="20"/>
                <w:szCs w:val="20"/>
              </w:rPr>
              <w:t xml:space="preserve">Site </w:t>
            </w:r>
            <w:r w:rsidRPr="00A84D9A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Supervisor: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0B622862" w14:textId="24D47888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29158B" w14:textId="77777777" w:rsidR="00E26439" w:rsidRPr="00A84D9A" w:rsidRDefault="00E26439">
      <w:pPr>
        <w:pStyle w:val="BodyText"/>
        <w:spacing w:before="3"/>
        <w:rPr>
          <w:rFonts w:ascii="Arial" w:hAnsi="Arial" w:cs="Arial"/>
        </w:rPr>
      </w:pPr>
    </w:p>
    <w:tbl>
      <w:tblPr>
        <w:tblW w:w="0" w:type="auto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2113"/>
        <w:gridCol w:w="2043"/>
        <w:gridCol w:w="2040"/>
        <w:gridCol w:w="2040"/>
        <w:gridCol w:w="2040"/>
      </w:tblGrid>
      <w:tr w:rsidR="00E26439" w:rsidRPr="00A84D9A" w14:paraId="0031DA1D" w14:textId="77777777" w:rsidTr="00A84D9A">
        <w:trPr>
          <w:trHeight w:val="431"/>
        </w:trPr>
        <w:tc>
          <w:tcPr>
            <w:tcW w:w="2604" w:type="dxa"/>
            <w:gridSpan w:val="2"/>
            <w:vMerge w:val="restart"/>
          </w:tcPr>
          <w:p w14:paraId="6C2C3E66" w14:textId="77777777" w:rsidR="00E26439" w:rsidRPr="00A84D9A" w:rsidRDefault="00000000">
            <w:pPr>
              <w:pStyle w:val="TableParagraph"/>
              <w:spacing w:before="191" w:line="225" w:lineRule="auto"/>
              <w:ind w:left="718" w:firstLine="387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434344"/>
                <w:spacing w:val="-4"/>
                <w:sz w:val="20"/>
                <w:szCs w:val="20"/>
              </w:rPr>
              <w:t xml:space="preserve">RISK </w:t>
            </w:r>
            <w:r w:rsidRPr="00A84D9A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IDENTIFIER</w:t>
            </w:r>
          </w:p>
        </w:tc>
        <w:tc>
          <w:tcPr>
            <w:tcW w:w="8163" w:type="dxa"/>
            <w:gridSpan w:val="4"/>
            <w:shd w:val="clear" w:color="auto" w:fill="434344"/>
          </w:tcPr>
          <w:p w14:paraId="7862C523" w14:textId="77777777" w:rsidR="00E26439" w:rsidRPr="00A84D9A" w:rsidRDefault="00000000">
            <w:pPr>
              <w:pStyle w:val="TableParagraph"/>
              <w:spacing w:before="112"/>
              <w:ind w:left="3341" w:right="31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CONSEQUENCE</w:t>
            </w:r>
          </w:p>
        </w:tc>
      </w:tr>
      <w:tr w:rsidR="00E26439" w:rsidRPr="00A84D9A" w14:paraId="768C68F4" w14:textId="77777777" w:rsidTr="00A84D9A">
        <w:trPr>
          <w:trHeight w:val="408"/>
        </w:trPr>
        <w:tc>
          <w:tcPr>
            <w:tcW w:w="2604" w:type="dxa"/>
            <w:gridSpan w:val="2"/>
            <w:vMerge/>
          </w:tcPr>
          <w:p w14:paraId="13892A88" w14:textId="77777777" w:rsidR="00E26439" w:rsidRPr="00A84D9A" w:rsidRDefault="00E26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CCCED0"/>
          </w:tcPr>
          <w:p w14:paraId="10316C64" w14:textId="48508D72" w:rsidR="00E26439" w:rsidRPr="00A84D9A" w:rsidRDefault="00000000">
            <w:pPr>
              <w:pStyle w:val="TableParagraph"/>
              <w:spacing w:before="89"/>
              <w:ind w:left="384" w:right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Catastroph</w:t>
            </w:r>
            <w:r w:rsidR="00A84D9A" w:rsidRPr="00A84D9A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i</w:t>
            </w:r>
            <w:r w:rsidRPr="00A84D9A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c</w:t>
            </w:r>
          </w:p>
        </w:tc>
        <w:tc>
          <w:tcPr>
            <w:tcW w:w="2040" w:type="dxa"/>
            <w:shd w:val="clear" w:color="auto" w:fill="CCCED0"/>
          </w:tcPr>
          <w:p w14:paraId="5317F706" w14:textId="77777777" w:rsidR="00E26439" w:rsidRPr="00A84D9A" w:rsidRDefault="00000000">
            <w:pPr>
              <w:pStyle w:val="TableParagraph"/>
              <w:spacing w:before="89"/>
              <w:ind w:left="644" w:right="6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Critical</w:t>
            </w:r>
          </w:p>
        </w:tc>
        <w:tc>
          <w:tcPr>
            <w:tcW w:w="2040" w:type="dxa"/>
            <w:shd w:val="clear" w:color="auto" w:fill="CCCED0"/>
          </w:tcPr>
          <w:p w14:paraId="596C8424" w14:textId="77777777" w:rsidR="00E26439" w:rsidRPr="00A84D9A" w:rsidRDefault="00000000">
            <w:pPr>
              <w:pStyle w:val="TableParagraph"/>
              <w:spacing w:before="89"/>
              <w:ind w:left="644" w:right="6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Major</w:t>
            </w:r>
          </w:p>
        </w:tc>
        <w:tc>
          <w:tcPr>
            <w:tcW w:w="2040" w:type="dxa"/>
            <w:shd w:val="clear" w:color="auto" w:fill="CCCED0"/>
          </w:tcPr>
          <w:p w14:paraId="331638C3" w14:textId="77777777" w:rsidR="00E26439" w:rsidRPr="00A84D9A" w:rsidRDefault="00000000">
            <w:pPr>
              <w:pStyle w:val="TableParagraph"/>
              <w:spacing w:before="89"/>
              <w:ind w:left="689" w:right="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Minor</w:t>
            </w:r>
          </w:p>
        </w:tc>
      </w:tr>
      <w:tr w:rsidR="00E26439" w:rsidRPr="00A84D9A" w14:paraId="6999A687" w14:textId="77777777" w:rsidTr="001B4021">
        <w:trPr>
          <w:trHeight w:val="1088"/>
        </w:trPr>
        <w:tc>
          <w:tcPr>
            <w:tcW w:w="491" w:type="dxa"/>
            <w:vMerge w:val="restart"/>
            <w:shd w:val="clear" w:color="auto" w:fill="434344"/>
            <w:textDirection w:val="btLr"/>
          </w:tcPr>
          <w:p w14:paraId="03A349DC" w14:textId="3201BB46" w:rsidR="00E26439" w:rsidRPr="001B4021" w:rsidRDefault="00000000" w:rsidP="001B4021">
            <w:pPr>
              <w:pStyle w:val="TableParagraph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4021">
              <w:rPr>
                <w:rFonts w:ascii="Arial" w:hAnsi="Arial" w:cs="Arial"/>
                <w:b/>
                <w:color w:val="FFFFFF"/>
                <w:spacing w:val="-2"/>
                <w:sz w:val="18"/>
                <w:szCs w:val="18"/>
              </w:rPr>
              <w:t>LIKELIHOO</w:t>
            </w:r>
            <w:r w:rsidR="00A84D9A" w:rsidRPr="001B4021">
              <w:rPr>
                <w:rFonts w:ascii="Arial" w:hAnsi="Arial" w:cs="Arial"/>
                <w:b/>
                <w:color w:val="FFFFFF"/>
                <w:spacing w:val="-2"/>
                <w:sz w:val="18"/>
                <w:szCs w:val="18"/>
              </w:rPr>
              <w:t>D</w:t>
            </w:r>
          </w:p>
        </w:tc>
        <w:tc>
          <w:tcPr>
            <w:tcW w:w="2113" w:type="dxa"/>
            <w:shd w:val="clear" w:color="auto" w:fill="CCCED0"/>
            <w:vAlign w:val="center"/>
          </w:tcPr>
          <w:p w14:paraId="2A554215" w14:textId="77777777" w:rsidR="00E26439" w:rsidRPr="001B4021" w:rsidRDefault="00E26439" w:rsidP="001B402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4EC35" w14:textId="412D23F3" w:rsidR="00E26439" w:rsidRPr="001B4021" w:rsidRDefault="00000000" w:rsidP="001B402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1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Frequent</w:t>
            </w:r>
            <w:r w:rsidR="001B4021" w:rsidRPr="001B4021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br/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Likely</w:t>
            </w:r>
            <w:r w:rsidRPr="001B4021">
              <w:rPr>
                <w:rFonts w:ascii="Arial" w:hAnsi="Arial" w:cs="Arial"/>
                <w:color w:val="434344"/>
                <w:spacing w:val="-10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to</w:t>
            </w:r>
            <w:r w:rsidRPr="001B4021">
              <w:rPr>
                <w:rFonts w:ascii="Arial" w:hAnsi="Arial" w:cs="Arial"/>
                <w:color w:val="434344"/>
                <w:spacing w:val="-10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occur</w:t>
            </w:r>
            <w:r w:rsidR="001B4021" w:rsidRPr="001B4021">
              <w:rPr>
                <w:rFonts w:ascii="Arial" w:hAnsi="Arial" w:cs="Arial"/>
                <w:color w:val="434344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regularly</w:t>
            </w:r>
          </w:p>
        </w:tc>
        <w:tc>
          <w:tcPr>
            <w:tcW w:w="2043" w:type="dxa"/>
            <w:shd w:val="clear" w:color="auto" w:fill="ED1C24"/>
            <w:vAlign w:val="center"/>
          </w:tcPr>
          <w:p w14:paraId="3A767928" w14:textId="77777777" w:rsidR="00E26439" w:rsidRPr="001B4021" w:rsidRDefault="00000000" w:rsidP="001B4021">
            <w:pPr>
              <w:pStyle w:val="TableParagraph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2040" w:type="dxa"/>
            <w:shd w:val="clear" w:color="auto" w:fill="ED1C24"/>
            <w:vAlign w:val="center"/>
          </w:tcPr>
          <w:p w14:paraId="6E12CD71" w14:textId="77777777" w:rsidR="00E26439" w:rsidRPr="001B4021" w:rsidRDefault="00000000" w:rsidP="001B4021">
            <w:pPr>
              <w:pStyle w:val="TableParagraph"/>
              <w:ind w:left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2040" w:type="dxa"/>
            <w:shd w:val="clear" w:color="auto" w:fill="F15A29"/>
            <w:vAlign w:val="center"/>
          </w:tcPr>
          <w:p w14:paraId="6260670D" w14:textId="77777777" w:rsidR="00E26439" w:rsidRPr="001B4021" w:rsidRDefault="00000000" w:rsidP="001B4021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2040" w:type="dxa"/>
            <w:shd w:val="clear" w:color="auto" w:fill="FBB040"/>
            <w:vAlign w:val="center"/>
          </w:tcPr>
          <w:p w14:paraId="275E596E" w14:textId="77777777" w:rsidR="00E26439" w:rsidRPr="001B4021" w:rsidRDefault="00000000" w:rsidP="001B4021">
            <w:pPr>
              <w:pStyle w:val="TableParagraph"/>
              <w:ind w:right="528" w:firstLine="6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>13</w:t>
            </w:r>
          </w:p>
        </w:tc>
      </w:tr>
      <w:tr w:rsidR="00E26439" w:rsidRPr="00A84D9A" w14:paraId="152EEBD4" w14:textId="77777777" w:rsidTr="001B4021">
        <w:trPr>
          <w:trHeight w:val="1088"/>
        </w:trPr>
        <w:tc>
          <w:tcPr>
            <w:tcW w:w="491" w:type="dxa"/>
            <w:vMerge/>
            <w:shd w:val="clear" w:color="auto" w:fill="434344"/>
            <w:textDirection w:val="btLr"/>
          </w:tcPr>
          <w:p w14:paraId="46967384" w14:textId="77777777" w:rsidR="00E26439" w:rsidRPr="00A84D9A" w:rsidRDefault="00E26439" w:rsidP="001B4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CCCED0"/>
            <w:vAlign w:val="center"/>
          </w:tcPr>
          <w:p w14:paraId="27F5D4F7" w14:textId="77777777" w:rsidR="001B4021" w:rsidRPr="001B4021" w:rsidRDefault="001B4021" w:rsidP="001B4021">
            <w:pPr>
              <w:pStyle w:val="TableParagraph"/>
              <w:jc w:val="center"/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</w:pPr>
          </w:p>
          <w:p w14:paraId="28D14708" w14:textId="674B8C9F" w:rsidR="00E26439" w:rsidRPr="001B4021" w:rsidRDefault="00000000" w:rsidP="001B402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1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Probable</w:t>
            </w:r>
            <w:r w:rsidR="001B4021" w:rsidRPr="001B4021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br/>
            </w:r>
            <w:r w:rsidRPr="001B4021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Will</w:t>
            </w:r>
            <w:r w:rsidRPr="001B4021">
              <w:rPr>
                <w:rFonts w:ascii="Arial" w:hAnsi="Arial" w:cs="Arial"/>
                <w:color w:val="434344"/>
                <w:spacing w:val="-8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occur</w:t>
            </w:r>
            <w:r w:rsidRPr="001B4021">
              <w:rPr>
                <w:rFonts w:ascii="Arial" w:hAnsi="Arial" w:cs="Arial"/>
                <w:color w:val="434344"/>
                <w:spacing w:val="-8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several</w:t>
            </w:r>
            <w:r w:rsidR="001B4021" w:rsidRPr="001B4021">
              <w:rPr>
                <w:rFonts w:ascii="Arial" w:hAnsi="Arial" w:cs="Arial"/>
                <w:color w:val="434344"/>
                <w:spacing w:val="40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times</w:t>
            </w:r>
          </w:p>
        </w:tc>
        <w:tc>
          <w:tcPr>
            <w:tcW w:w="2043" w:type="dxa"/>
            <w:shd w:val="clear" w:color="auto" w:fill="ED1C24"/>
            <w:vAlign w:val="center"/>
          </w:tcPr>
          <w:p w14:paraId="7F9EBB1E" w14:textId="77777777" w:rsidR="00E26439" w:rsidRPr="001B4021" w:rsidRDefault="00000000" w:rsidP="001B4021">
            <w:pPr>
              <w:pStyle w:val="TableParagraph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2040" w:type="dxa"/>
            <w:shd w:val="clear" w:color="auto" w:fill="ED1C24"/>
            <w:vAlign w:val="center"/>
          </w:tcPr>
          <w:p w14:paraId="077D7D77" w14:textId="77777777" w:rsidR="00E26439" w:rsidRPr="001B4021" w:rsidRDefault="00000000" w:rsidP="001B4021">
            <w:pPr>
              <w:pStyle w:val="TableParagraph"/>
              <w:ind w:left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2040" w:type="dxa"/>
            <w:shd w:val="clear" w:color="auto" w:fill="F15A29"/>
            <w:vAlign w:val="center"/>
          </w:tcPr>
          <w:p w14:paraId="7442F29A" w14:textId="77777777" w:rsidR="00E26439" w:rsidRPr="001B4021" w:rsidRDefault="00000000" w:rsidP="001B4021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2040" w:type="dxa"/>
            <w:shd w:val="clear" w:color="auto" w:fill="FBB040"/>
            <w:vAlign w:val="center"/>
          </w:tcPr>
          <w:p w14:paraId="4761FCE0" w14:textId="77777777" w:rsidR="00E26439" w:rsidRPr="001B4021" w:rsidRDefault="00000000" w:rsidP="001B4021">
            <w:pPr>
              <w:pStyle w:val="TableParagraph"/>
              <w:ind w:right="528" w:firstLine="6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>16</w:t>
            </w:r>
          </w:p>
        </w:tc>
      </w:tr>
      <w:tr w:rsidR="00E26439" w:rsidRPr="00A84D9A" w14:paraId="6E45C1AE" w14:textId="77777777" w:rsidTr="001B4021">
        <w:trPr>
          <w:trHeight w:val="1088"/>
        </w:trPr>
        <w:tc>
          <w:tcPr>
            <w:tcW w:w="491" w:type="dxa"/>
            <w:vMerge/>
            <w:shd w:val="clear" w:color="auto" w:fill="434344"/>
            <w:textDirection w:val="btLr"/>
          </w:tcPr>
          <w:p w14:paraId="4419DE4F" w14:textId="77777777" w:rsidR="00E26439" w:rsidRPr="00A84D9A" w:rsidRDefault="00E26439" w:rsidP="001B4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CCCED0"/>
            <w:vAlign w:val="center"/>
          </w:tcPr>
          <w:p w14:paraId="2F7262AE" w14:textId="30A15CAA" w:rsidR="00E26439" w:rsidRPr="001B4021" w:rsidRDefault="00000000" w:rsidP="001B4021">
            <w:pPr>
              <w:pStyle w:val="TableParagraph"/>
              <w:jc w:val="center"/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</w:pPr>
            <w:r w:rsidRPr="001B4021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Occasional</w:t>
            </w:r>
            <w:r w:rsidR="001B4021" w:rsidRPr="001B4021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br/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Unlikely</w:t>
            </w:r>
            <w:r w:rsidRPr="001B4021">
              <w:rPr>
                <w:rFonts w:ascii="Arial" w:hAnsi="Arial" w:cs="Arial"/>
                <w:color w:val="434344"/>
                <w:spacing w:val="-1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but</w:t>
            </w:r>
            <w:r w:rsidRPr="001B4021">
              <w:rPr>
                <w:rFonts w:ascii="Arial" w:hAnsi="Arial" w:cs="Arial"/>
                <w:color w:val="434344"/>
                <w:spacing w:val="40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reasonably</w:t>
            </w:r>
            <w:r w:rsidRPr="001B4021">
              <w:rPr>
                <w:rFonts w:ascii="Arial" w:hAnsi="Arial" w:cs="Arial"/>
                <w:color w:val="434344"/>
                <w:spacing w:val="-7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expected</w:t>
            </w:r>
            <w:r w:rsidRPr="001B4021">
              <w:rPr>
                <w:rFonts w:ascii="Arial" w:hAnsi="Arial" w:cs="Arial"/>
                <w:color w:val="434344"/>
                <w:spacing w:val="40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to</w:t>
            </w:r>
            <w:r w:rsidRPr="001B4021">
              <w:rPr>
                <w:rFonts w:ascii="Arial" w:hAnsi="Arial" w:cs="Arial"/>
                <w:color w:val="434344"/>
                <w:spacing w:val="-3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occur</w:t>
            </w:r>
          </w:p>
        </w:tc>
        <w:tc>
          <w:tcPr>
            <w:tcW w:w="2043" w:type="dxa"/>
            <w:shd w:val="clear" w:color="auto" w:fill="ED1C24"/>
            <w:vAlign w:val="center"/>
          </w:tcPr>
          <w:p w14:paraId="524068DA" w14:textId="77777777" w:rsidR="00E26439" w:rsidRPr="001B4021" w:rsidRDefault="00000000" w:rsidP="001B4021">
            <w:pPr>
              <w:pStyle w:val="TableParagraph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2040" w:type="dxa"/>
            <w:shd w:val="clear" w:color="auto" w:fill="F15A29"/>
            <w:vAlign w:val="center"/>
          </w:tcPr>
          <w:p w14:paraId="0C036384" w14:textId="77777777" w:rsidR="00E26439" w:rsidRPr="001B4021" w:rsidRDefault="00000000" w:rsidP="001B4021">
            <w:pPr>
              <w:pStyle w:val="TableParagraph"/>
              <w:ind w:left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2040" w:type="dxa"/>
            <w:shd w:val="clear" w:color="auto" w:fill="FBB040"/>
            <w:vAlign w:val="center"/>
          </w:tcPr>
          <w:p w14:paraId="790D7D24" w14:textId="77777777" w:rsidR="00E26439" w:rsidRPr="001B4021" w:rsidRDefault="00000000" w:rsidP="001B4021">
            <w:pPr>
              <w:pStyle w:val="TableParagraph"/>
              <w:ind w:left="644" w:right="6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>11</w:t>
            </w:r>
          </w:p>
        </w:tc>
        <w:tc>
          <w:tcPr>
            <w:tcW w:w="2040" w:type="dxa"/>
            <w:shd w:val="clear" w:color="auto" w:fill="40AD49"/>
            <w:vAlign w:val="center"/>
          </w:tcPr>
          <w:p w14:paraId="1586C524" w14:textId="77777777" w:rsidR="00E26439" w:rsidRPr="001B4021" w:rsidRDefault="00000000" w:rsidP="001B4021">
            <w:pPr>
              <w:pStyle w:val="TableParagraph"/>
              <w:ind w:right="528" w:firstLine="6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>18</w:t>
            </w:r>
          </w:p>
        </w:tc>
      </w:tr>
      <w:tr w:rsidR="00E26439" w:rsidRPr="00A84D9A" w14:paraId="15807777" w14:textId="77777777" w:rsidTr="001B4021">
        <w:trPr>
          <w:trHeight w:val="1088"/>
        </w:trPr>
        <w:tc>
          <w:tcPr>
            <w:tcW w:w="491" w:type="dxa"/>
            <w:vMerge/>
            <w:shd w:val="clear" w:color="auto" w:fill="434344"/>
            <w:textDirection w:val="btLr"/>
          </w:tcPr>
          <w:p w14:paraId="0524149E" w14:textId="77777777" w:rsidR="00E26439" w:rsidRPr="00A84D9A" w:rsidRDefault="00E26439" w:rsidP="001B4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CCCED0"/>
            <w:vAlign w:val="center"/>
          </w:tcPr>
          <w:p w14:paraId="5437B429" w14:textId="77777777" w:rsidR="00E26439" w:rsidRPr="001B4021" w:rsidRDefault="00E26439" w:rsidP="001B402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96F955" w14:textId="77777777" w:rsidR="001B4021" w:rsidRPr="001B4021" w:rsidRDefault="00000000" w:rsidP="001B4021">
            <w:pPr>
              <w:pStyle w:val="TableParagraph"/>
              <w:jc w:val="center"/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</w:pPr>
            <w:r w:rsidRPr="001B4021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Remote</w:t>
            </w:r>
          </w:p>
          <w:p w14:paraId="4D7AC272" w14:textId="37FD1838" w:rsidR="00E26439" w:rsidRPr="001B4021" w:rsidRDefault="00000000" w:rsidP="001B402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Unlikely</w:t>
            </w:r>
            <w:r w:rsidRPr="001B4021">
              <w:rPr>
                <w:rFonts w:ascii="Arial" w:hAnsi="Arial" w:cs="Arial"/>
                <w:color w:val="434344"/>
                <w:spacing w:val="-10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but</w:t>
            </w:r>
            <w:r w:rsidRPr="001B4021">
              <w:rPr>
                <w:rFonts w:ascii="Arial" w:hAnsi="Arial" w:cs="Arial"/>
                <w:color w:val="434344"/>
                <w:spacing w:val="-10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possible</w:t>
            </w:r>
            <w:r w:rsidRPr="001B4021">
              <w:rPr>
                <w:rFonts w:ascii="Arial" w:hAnsi="Arial" w:cs="Arial"/>
                <w:color w:val="434344"/>
                <w:spacing w:val="40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to</w:t>
            </w:r>
            <w:r w:rsidRPr="001B4021">
              <w:rPr>
                <w:rFonts w:ascii="Arial" w:hAnsi="Arial" w:cs="Arial"/>
                <w:color w:val="434344"/>
                <w:spacing w:val="-3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occur</w:t>
            </w:r>
          </w:p>
        </w:tc>
        <w:tc>
          <w:tcPr>
            <w:tcW w:w="2043" w:type="dxa"/>
            <w:shd w:val="clear" w:color="auto" w:fill="F15A29"/>
            <w:vAlign w:val="center"/>
          </w:tcPr>
          <w:p w14:paraId="79825D69" w14:textId="77777777" w:rsidR="00E26439" w:rsidRPr="001B4021" w:rsidRDefault="00000000" w:rsidP="001B4021">
            <w:pPr>
              <w:pStyle w:val="TableParagraph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2040" w:type="dxa"/>
            <w:shd w:val="clear" w:color="auto" w:fill="FBB040"/>
            <w:vAlign w:val="center"/>
          </w:tcPr>
          <w:p w14:paraId="194688B9" w14:textId="77777777" w:rsidR="00E26439" w:rsidRPr="001B4021" w:rsidRDefault="00000000" w:rsidP="001B4021">
            <w:pPr>
              <w:pStyle w:val="TableParagraph"/>
              <w:ind w:left="644" w:right="6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>10</w:t>
            </w:r>
          </w:p>
        </w:tc>
        <w:tc>
          <w:tcPr>
            <w:tcW w:w="2040" w:type="dxa"/>
            <w:shd w:val="clear" w:color="auto" w:fill="FBB040"/>
            <w:vAlign w:val="center"/>
          </w:tcPr>
          <w:p w14:paraId="41F7D32F" w14:textId="77777777" w:rsidR="00E26439" w:rsidRPr="001B4021" w:rsidRDefault="00000000" w:rsidP="001B4021">
            <w:pPr>
              <w:pStyle w:val="TableParagraph"/>
              <w:ind w:left="644" w:right="6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>14</w:t>
            </w:r>
          </w:p>
        </w:tc>
        <w:tc>
          <w:tcPr>
            <w:tcW w:w="2040" w:type="dxa"/>
            <w:shd w:val="clear" w:color="auto" w:fill="40AD49"/>
            <w:vAlign w:val="center"/>
          </w:tcPr>
          <w:p w14:paraId="5B6D91D5" w14:textId="77777777" w:rsidR="00E26439" w:rsidRPr="001B4021" w:rsidRDefault="00000000" w:rsidP="001B4021">
            <w:pPr>
              <w:pStyle w:val="TableParagraph"/>
              <w:ind w:right="528" w:firstLine="6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>19</w:t>
            </w:r>
          </w:p>
        </w:tc>
      </w:tr>
      <w:tr w:rsidR="00E26439" w:rsidRPr="00A84D9A" w14:paraId="37FB20A6" w14:textId="77777777" w:rsidTr="001B4021">
        <w:trPr>
          <w:cantSplit/>
          <w:trHeight w:val="1111"/>
        </w:trPr>
        <w:tc>
          <w:tcPr>
            <w:tcW w:w="491" w:type="dxa"/>
            <w:vMerge/>
            <w:shd w:val="clear" w:color="auto" w:fill="434344"/>
            <w:textDirection w:val="btLr"/>
          </w:tcPr>
          <w:p w14:paraId="7C73D6F6" w14:textId="77777777" w:rsidR="00E26439" w:rsidRPr="00A84D9A" w:rsidRDefault="00E26439" w:rsidP="001B4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CCCED0"/>
            <w:vAlign w:val="center"/>
          </w:tcPr>
          <w:p w14:paraId="030A8731" w14:textId="77777777" w:rsidR="00E26439" w:rsidRPr="001B4021" w:rsidRDefault="00E26439" w:rsidP="001B402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124F6" w14:textId="192AD895" w:rsidR="00E26439" w:rsidRPr="001B4021" w:rsidRDefault="00000000" w:rsidP="001B402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1">
              <w:rPr>
                <w:rFonts w:ascii="Arial" w:hAnsi="Arial" w:cs="Arial"/>
                <w:b/>
                <w:color w:val="434344"/>
                <w:spacing w:val="-2"/>
                <w:sz w:val="20"/>
                <w:szCs w:val="20"/>
              </w:rPr>
              <w:t>Improbable</w:t>
            </w:r>
            <w:r w:rsidR="001B4021" w:rsidRPr="001B4021">
              <w:rPr>
                <w:rFonts w:ascii="Arial" w:hAnsi="Arial" w:cs="Arial"/>
                <w:b/>
                <w:color w:val="434344"/>
                <w:sz w:val="20"/>
                <w:szCs w:val="20"/>
              </w:rPr>
              <w:br/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So unlikely it may</w:t>
            </w:r>
            <w:r w:rsidRPr="001B4021">
              <w:rPr>
                <w:rFonts w:ascii="Arial" w:hAnsi="Arial" w:cs="Arial"/>
                <w:color w:val="434344"/>
                <w:spacing w:val="40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not</w:t>
            </w:r>
            <w:r w:rsidRPr="001B4021">
              <w:rPr>
                <w:rFonts w:ascii="Arial" w:hAnsi="Arial" w:cs="Arial"/>
                <w:color w:val="434344"/>
                <w:spacing w:val="-10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be</w:t>
            </w:r>
            <w:r w:rsidRPr="001B4021">
              <w:rPr>
                <w:rFonts w:ascii="Arial" w:hAnsi="Arial" w:cs="Arial"/>
                <w:color w:val="434344"/>
                <w:spacing w:val="-10"/>
                <w:sz w:val="20"/>
                <w:szCs w:val="20"/>
              </w:rPr>
              <w:t xml:space="preserve"> </w:t>
            </w:r>
            <w:r w:rsidRPr="001B4021">
              <w:rPr>
                <w:rFonts w:ascii="Arial" w:hAnsi="Arial" w:cs="Arial"/>
                <w:color w:val="434344"/>
                <w:sz w:val="20"/>
                <w:szCs w:val="20"/>
              </w:rPr>
              <w:t>experienced</w:t>
            </w:r>
          </w:p>
        </w:tc>
        <w:tc>
          <w:tcPr>
            <w:tcW w:w="2043" w:type="dxa"/>
            <w:shd w:val="clear" w:color="auto" w:fill="FBB040"/>
            <w:vAlign w:val="center"/>
          </w:tcPr>
          <w:p w14:paraId="4F23DA1E" w14:textId="77777777" w:rsidR="00E26439" w:rsidRPr="001B4021" w:rsidRDefault="00000000" w:rsidP="001B4021">
            <w:pPr>
              <w:pStyle w:val="TableParagraph"/>
              <w:ind w:left="769" w:right="7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>12</w:t>
            </w:r>
          </w:p>
        </w:tc>
        <w:tc>
          <w:tcPr>
            <w:tcW w:w="2040" w:type="dxa"/>
            <w:shd w:val="clear" w:color="auto" w:fill="FBB040"/>
            <w:vAlign w:val="center"/>
          </w:tcPr>
          <w:p w14:paraId="2D739F32" w14:textId="77777777" w:rsidR="00E26439" w:rsidRPr="001B4021" w:rsidRDefault="00000000" w:rsidP="001B4021">
            <w:pPr>
              <w:pStyle w:val="TableParagraph"/>
              <w:ind w:left="644" w:right="6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>15</w:t>
            </w:r>
          </w:p>
        </w:tc>
        <w:tc>
          <w:tcPr>
            <w:tcW w:w="2040" w:type="dxa"/>
            <w:shd w:val="clear" w:color="auto" w:fill="FBB040"/>
            <w:vAlign w:val="center"/>
          </w:tcPr>
          <w:p w14:paraId="47AF0307" w14:textId="77777777" w:rsidR="00E26439" w:rsidRPr="001B4021" w:rsidRDefault="00000000" w:rsidP="001B4021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>17</w:t>
            </w:r>
          </w:p>
        </w:tc>
        <w:tc>
          <w:tcPr>
            <w:tcW w:w="2040" w:type="dxa"/>
            <w:shd w:val="clear" w:color="auto" w:fill="40AD49"/>
            <w:vAlign w:val="center"/>
          </w:tcPr>
          <w:p w14:paraId="2013F06C" w14:textId="77777777" w:rsidR="00E26439" w:rsidRPr="001B4021" w:rsidRDefault="00000000" w:rsidP="001B4021">
            <w:pPr>
              <w:pStyle w:val="TableParagraph"/>
              <w:ind w:right="528" w:firstLine="6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21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>20</w:t>
            </w:r>
          </w:p>
        </w:tc>
      </w:tr>
    </w:tbl>
    <w:p w14:paraId="49B98B6F" w14:textId="77777777" w:rsidR="00E26439" w:rsidRPr="00A84D9A" w:rsidRDefault="00E26439">
      <w:pPr>
        <w:pStyle w:val="BodyText"/>
        <w:spacing w:before="8"/>
        <w:rPr>
          <w:rFonts w:ascii="Arial" w:hAnsi="Arial" w:cs="Arial"/>
        </w:rPr>
      </w:pPr>
    </w:p>
    <w:tbl>
      <w:tblPr>
        <w:tblW w:w="0" w:type="auto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693"/>
        <w:gridCol w:w="2693"/>
        <w:gridCol w:w="2693"/>
      </w:tblGrid>
      <w:tr w:rsidR="00E26439" w:rsidRPr="00A84D9A" w14:paraId="6B7249EA" w14:textId="77777777">
        <w:trPr>
          <w:trHeight w:val="448"/>
        </w:trPr>
        <w:tc>
          <w:tcPr>
            <w:tcW w:w="10772" w:type="dxa"/>
            <w:gridSpan w:val="4"/>
            <w:tcBorders>
              <w:top w:val="nil"/>
              <w:left w:val="nil"/>
              <w:right w:val="nil"/>
            </w:tcBorders>
            <w:shd w:val="clear" w:color="auto" w:fill="434344"/>
          </w:tcPr>
          <w:p w14:paraId="6E270EDE" w14:textId="10EAF538" w:rsidR="00E26439" w:rsidRPr="00A84D9A" w:rsidRDefault="00000000">
            <w:pPr>
              <w:pStyle w:val="TableParagraph"/>
              <w:spacing w:before="117"/>
              <w:ind w:left="4271" w:right="40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CONSEQUENCE</w:t>
            </w:r>
            <w:r w:rsidR="00A84D9A" w:rsidRPr="00A84D9A">
              <w:rPr>
                <w:rFonts w:ascii="Arial" w:hAnsi="Arial" w:cs="Arial"/>
                <w:b/>
                <w:color w:val="FFFFFF"/>
                <w:spacing w:val="9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TABLE</w:t>
            </w:r>
          </w:p>
        </w:tc>
      </w:tr>
      <w:tr w:rsidR="00E26439" w:rsidRPr="00A84D9A" w14:paraId="0AC43F8B" w14:textId="77777777">
        <w:trPr>
          <w:trHeight w:val="438"/>
        </w:trPr>
        <w:tc>
          <w:tcPr>
            <w:tcW w:w="2693" w:type="dxa"/>
            <w:tcBorders>
              <w:left w:val="single" w:sz="4" w:space="0" w:color="434344"/>
              <w:bottom w:val="single" w:sz="4" w:space="0" w:color="FFFFFF"/>
              <w:right w:val="single" w:sz="4" w:space="0" w:color="FFFFFF"/>
            </w:tcBorders>
            <w:shd w:val="clear" w:color="auto" w:fill="ED1C24"/>
          </w:tcPr>
          <w:p w14:paraId="1A8A8C2C" w14:textId="77777777" w:rsidR="00E26439" w:rsidRPr="00A84D9A" w:rsidRDefault="00000000">
            <w:pPr>
              <w:pStyle w:val="TableParagraph"/>
              <w:spacing w:before="102"/>
              <w:ind w:left="717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Catastrophic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5A29"/>
          </w:tcPr>
          <w:p w14:paraId="503038B1" w14:textId="77777777" w:rsidR="00E26439" w:rsidRPr="00A84D9A" w:rsidRDefault="00000000">
            <w:pPr>
              <w:pStyle w:val="TableParagraph"/>
              <w:spacing w:before="102"/>
              <w:ind w:left="990" w:right="9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Critical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B040"/>
          </w:tcPr>
          <w:p w14:paraId="64FBCDCB" w14:textId="77777777" w:rsidR="00E26439" w:rsidRPr="00A84D9A" w:rsidRDefault="00000000">
            <w:pPr>
              <w:pStyle w:val="TableParagraph"/>
              <w:spacing w:before="102"/>
              <w:ind w:left="990" w:right="9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Major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4" w:space="0" w:color="FFFFFF"/>
              <w:right w:val="single" w:sz="4" w:space="0" w:color="434344"/>
            </w:tcBorders>
            <w:shd w:val="clear" w:color="auto" w:fill="40AD49"/>
          </w:tcPr>
          <w:p w14:paraId="2B12C960" w14:textId="77777777" w:rsidR="00E26439" w:rsidRPr="00A84D9A" w:rsidRDefault="00000000">
            <w:pPr>
              <w:pStyle w:val="TableParagraph"/>
              <w:spacing w:before="102"/>
              <w:ind w:left="990" w:right="9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Minor</w:t>
            </w:r>
          </w:p>
        </w:tc>
      </w:tr>
      <w:tr w:rsidR="00E26439" w:rsidRPr="00A84D9A" w14:paraId="581FAAD0" w14:textId="77777777">
        <w:trPr>
          <w:trHeight w:val="3551"/>
        </w:trPr>
        <w:tc>
          <w:tcPr>
            <w:tcW w:w="2693" w:type="dxa"/>
            <w:tcBorders>
              <w:top w:val="single" w:sz="4" w:space="0" w:color="FFFFFF"/>
              <w:left w:val="single" w:sz="4" w:space="0" w:color="434344"/>
              <w:bottom w:val="single" w:sz="4" w:space="0" w:color="434344"/>
              <w:right w:val="single" w:sz="4" w:space="0" w:color="434344"/>
            </w:tcBorders>
          </w:tcPr>
          <w:p w14:paraId="25C67EE8" w14:textId="77777777" w:rsidR="00E26439" w:rsidRPr="00A84D9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82" w:line="230" w:lineRule="auto"/>
              <w:ind w:right="137" w:hanging="171"/>
              <w:rPr>
                <w:rFonts w:ascii="Arial" w:hAnsi="Arial" w:cs="Arial"/>
                <w:sz w:val="20"/>
                <w:szCs w:val="20"/>
              </w:rPr>
            </w:pP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Death</w:t>
            </w:r>
            <w:r w:rsidRPr="00A84D9A">
              <w:rPr>
                <w:rFonts w:ascii="Arial" w:hAnsi="Arial" w:cs="Arial"/>
                <w:color w:val="434344"/>
                <w:spacing w:val="-12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or</w:t>
            </w:r>
            <w:r w:rsidRPr="00A84D9A">
              <w:rPr>
                <w:rFonts w:ascii="Arial" w:hAnsi="Arial" w:cs="Arial"/>
                <w:color w:val="434344"/>
                <w:spacing w:val="-11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permanent</w:t>
            </w:r>
            <w:r w:rsidRPr="00A84D9A">
              <w:rPr>
                <w:rFonts w:ascii="Arial" w:hAnsi="Arial" w:cs="Arial"/>
                <w:color w:val="434344"/>
                <w:spacing w:val="-11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 xml:space="preserve">total </w:t>
            </w: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disability</w:t>
            </w:r>
          </w:p>
          <w:p w14:paraId="4AFF41BA" w14:textId="77777777" w:rsidR="00E26439" w:rsidRPr="00A84D9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57" w:line="230" w:lineRule="auto"/>
              <w:ind w:right="102" w:hanging="171"/>
              <w:rPr>
                <w:rFonts w:ascii="Arial" w:hAnsi="Arial" w:cs="Arial"/>
                <w:sz w:val="20"/>
                <w:szCs w:val="20"/>
              </w:rPr>
            </w:pP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Prevent</w:t>
            </w:r>
            <w:r w:rsidRPr="00A84D9A">
              <w:rPr>
                <w:rFonts w:ascii="Arial" w:hAnsi="Arial" w:cs="Arial"/>
                <w:color w:val="434344"/>
                <w:spacing w:val="-3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the</w:t>
            </w:r>
            <w:r w:rsidRPr="00A84D9A">
              <w:rPr>
                <w:rFonts w:ascii="Arial" w:hAnsi="Arial" w:cs="Arial"/>
                <w:color w:val="434344"/>
                <w:spacing w:val="-3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 xml:space="preserve">infrastructure,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system or equipment</w:t>
            </w:r>
            <w:r w:rsidRPr="00A84D9A">
              <w:rPr>
                <w:rFonts w:ascii="Arial" w:hAnsi="Arial" w:cs="Arial"/>
                <w:color w:val="434344"/>
                <w:spacing w:val="40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from</w:t>
            </w:r>
            <w:r w:rsidRPr="00A84D9A">
              <w:rPr>
                <w:rFonts w:ascii="Arial" w:hAnsi="Arial" w:cs="Arial"/>
                <w:color w:val="434344"/>
                <w:spacing w:val="-5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meeting</w:t>
            </w:r>
            <w:r w:rsidRPr="00A84D9A">
              <w:rPr>
                <w:rFonts w:ascii="Arial" w:hAnsi="Arial" w:cs="Arial"/>
                <w:color w:val="434344"/>
                <w:spacing w:val="-4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the</w:t>
            </w:r>
            <w:r w:rsidRPr="00A84D9A">
              <w:rPr>
                <w:rFonts w:ascii="Arial" w:hAnsi="Arial" w:cs="Arial"/>
                <w:color w:val="434344"/>
                <w:spacing w:val="-4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primary operational</w:t>
            </w:r>
            <w:r w:rsidRPr="00A84D9A">
              <w:rPr>
                <w:rFonts w:ascii="Arial" w:hAnsi="Arial" w:cs="Arial"/>
                <w:color w:val="434344"/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requirements</w:t>
            </w:r>
            <w:proofErr w:type="gramEnd"/>
          </w:p>
          <w:p w14:paraId="3D89664B" w14:textId="77777777" w:rsidR="00E26439" w:rsidRPr="00A84D9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58" w:line="230" w:lineRule="auto"/>
              <w:ind w:right="324" w:hanging="171"/>
              <w:rPr>
                <w:rFonts w:ascii="Arial" w:hAnsi="Arial" w:cs="Arial"/>
                <w:sz w:val="20"/>
                <w:szCs w:val="20"/>
              </w:rPr>
            </w:pP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Funding</w:t>
            </w:r>
            <w:r w:rsidRPr="00A84D9A">
              <w:rPr>
                <w:rFonts w:ascii="Arial" w:hAnsi="Arial" w:cs="Arial"/>
                <w:color w:val="434344"/>
                <w:spacing w:val="-12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exhausted</w:t>
            </w:r>
            <w:r w:rsidRPr="00A84D9A">
              <w:rPr>
                <w:rFonts w:ascii="Arial" w:hAnsi="Arial" w:cs="Arial"/>
                <w:color w:val="434344"/>
                <w:spacing w:val="-11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 xml:space="preserve">due to mismanagement or </w:t>
            </w: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misappropriation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434344"/>
              <w:bottom w:val="single" w:sz="4" w:space="0" w:color="434344"/>
              <w:right w:val="single" w:sz="4" w:space="0" w:color="434344"/>
            </w:tcBorders>
          </w:tcPr>
          <w:p w14:paraId="5B263066" w14:textId="77777777" w:rsidR="00E26439" w:rsidRPr="00A84D9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82" w:line="230" w:lineRule="auto"/>
              <w:ind w:right="299" w:hanging="171"/>
              <w:rPr>
                <w:rFonts w:ascii="Arial" w:hAnsi="Arial" w:cs="Arial"/>
                <w:sz w:val="20"/>
                <w:szCs w:val="20"/>
              </w:rPr>
            </w:pP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Permanent partial disability,</w:t>
            </w:r>
            <w:r w:rsidRPr="00A84D9A">
              <w:rPr>
                <w:rFonts w:ascii="Arial" w:hAnsi="Arial" w:cs="Arial"/>
                <w:color w:val="434344"/>
                <w:spacing w:val="-4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or</w:t>
            </w:r>
            <w:r w:rsidRPr="00A84D9A">
              <w:rPr>
                <w:rFonts w:ascii="Arial" w:hAnsi="Arial" w:cs="Arial"/>
                <w:color w:val="434344"/>
                <w:spacing w:val="-4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temporary total</w:t>
            </w:r>
            <w:r w:rsidRPr="00A84D9A">
              <w:rPr>
                <w:rFonts w:ascii="Arial" w:hAnsi="Arial" w:cs="Arial"/>
                <w:color w:val="434344"/>
                <w:spacing w:val="-12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disability</w:t>
            </w:r>
            <w:r w:rsidRPr="00A84D9A">
              <w:rPr>
                <w:rFonts w:ascii="Arial" w:hAnsi="Arial" w:cs="Arial"/>
                <w:color w:val="434344"/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in</w:t>
            </w:r>
            <w:r w:rsidRPr="00A84D9A">
              <w:rPr>
                <w:rFonts w:ascii="Arial" w:hAnsi="Arial" w:cs="Arial"/>
                <w:color w:val="434344"/>
                <w:spacing w:val="-11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excess of</w:t>
            </w:r>
            <w:proofErr w:type="gramEnd"/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 xml:space="preserve"> 30 days</w:t>
            </w:r>
          </w:p>
          <w:p w14:paraId="631B9B22" w14:textId="77777777" w:rsidR="00E26439" w:rsidRPr="00A84D9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58" w:line="230" w:lineRule="auto"/>
              <w:ind w:right="297" w:hanging="171"/>
              <w:rPr>
                <w:rFonts w:ascii="Arial" w:hAnsi="Arial" w:cs="Arial"/>
                <w:sz w:val="20"/>
                <w:szCs w:val="20"/>
              </w:rPr>
            </w:pP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Significantly degrades the infrastructure, systems</w:t>
            </w:r>
            <w:r w:rsidRPr="00A84D9A">
              <w:rPr>
                <w:rFonts w:ascii="Arial" w:hAnsi="Arial" w:cs="Arial"/>
                <w:color w:val="434344"/>
                <w:spacing w:val="-12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or</w:t>
            </w:r>
            <w:r w:rsidRPr="00A84D9A">
              <w:rPr>
                <w:rFonts w:ascii="Arial" w:hAnsi="Arial" w:cs="Arial"/>
                <w:color w:val="434344"/>
                <w:spacing w:val="-11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 xml:space="preserve">equipment’s ability to perform its primary </w:t>
            </w:r>
            <w:proofErr w:type="gramStart"/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task</w:t>
            </w:r>
            <w:proofErr w:type="gramEnd"/>
          </w:p>
          <w:p w14:paraId="351B5EA3" w14:textId="77777777" w:rsidR="00E26439" w:rsidRPr="00A84D9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58" w:line="230" w:lineRule="auto"/>
              <w:ind w:right="498" w:hanging="171"/>
              <w:rPr>
                <w:rFonts w:ascii="Arial" w:hAnsi="Arial" w:cs="Arial"/>
                <w:sz w:val="20"/>
                <w:szCs w:val="20"/>
              </w:rPr>
            </w:pP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Requires significant additional</w:t>
            </w:r>
            <w:r w:rsidRPr="00A84D9A">
              <w:rPr>
                <w:rFonts w:ascii="Arial" w:hAnsi="Arial" w:cs="Arial"/>
                <w:color w:val="434344"/>
                <w:spacing w:val="-12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funding,</w:t>
            </w:r>
            <w:r w:rsidRPr="00A84D9A">
              <w:rPr>
                <w:rFonts w:ascii="Arial" w:hAnsi="Arial" w:cs="Arial"/>
                <w:color w:val="434344"/>
                <w:spacing w:val="-11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or redistribution</w:t>
            </w:r>
            <w:r w:rsidRPr="00A84D9A">
              <w:rPr>
                <w:rFonts w:ascii="Arial" w:hAnsi="Arial" w:cs="Arial"/>
                <w:color w:val="434344"/>
                <w:spacing w:val="-12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 xml:space="preserve">budget or termination and/ or reduction of other </w:t>
            </w: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initiatives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434344"/>
              <w:bottom w:val="single" w:sz="4" w:space="0" w:color="434344"/>
              <w:right w:val="single" w:sz="4" w:space="0" w:color="434344"/>
            </w:tcBorders>
          </w:tcPr>
          <w:p w14:paraId="760A73A5" w14:textId="77777777" w:rsidR="00E26439" w:rsidRPr="00A84D9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82" w:line="230" w:lineRule="auto"/>
              <w:ind w:right="124" w:hanging="171"/>
              <w:rPr>
                <w:rFonts w:ascii="Arial" w:hAnsi="Arial" w:cs="Arial"/>
                <w:sz w:val="20"/>
                <w:szCs w:val="20"/>
              </w:rPr>
            </w:pP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 xml:space="preserve">Temporary partial disability less than 30 days, </w:t>
            </w:r>
            <w:proofErr w:type="spellStart"/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hospitalisation</w:t>
            </w:r>
            <w:proofErr w:type="spellEnd"/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, emergency medical treatment,</w:t>
            </w:r>
            <w:r w:rsidRPr="00A84D9A">
              <w:rPr>
                <w:rFonts w:ascii="Arial" w:hAnsi="Arial" w:cs="Arial"/>
                <w:color w:val="434344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injury</w:t>
            </w:r>
            <w:proofErr w:type="gramEnd"/>
            <w:r w:rsidRPr="00A84D9A">
              <w:rPr>
                <w:rFonts w:ascii="Arial" w:hAnsi="Arial" w:cs="Arial"/>
                <w:color w:val="434344"/>
                <w:spacing w:val="-11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or</w:t>
            </w:r>
            <w:r w:rsidRPr="00A84D9A">
              <w:rPr>
                <w:rFonts w:ascii="Arial" w:hAnsi="Arial" w:cs="Arial"/>
                <w:color w:val="434344"/>
                <w:spacing w:val="-11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illness eligible</w:t>
            </w: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for</w:t>
            </w: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 xml:space="preserve"> compensation</w:t>
            </w:r>
          </w:p>
          <w:p w14:paraId="0A037861" w14:textId="77777777" w:rsidR="00E26439" w:rsidRPr="00A84D9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58" w:line="230" w:lineRule="auto"/>
              <w:ind w:right="259" w:hanging="171"/>
              <w:rPr>
                <w:rFonts w:ascii="Arial" w:hAnsi="Arial" w:cs="Arial"/>
                <w:sz w:val="20"/>
                <w:szCs w:val="20"/>
              </w:rPr>
            </w:pP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Temporary loss of one or more significant capabilities within the infrastructure,</w:t>
            </w:r>
            <w:r w:rsidRPr="00A84D9A">
              <w:rPr>
                <w:rFonts w:ascii="Arial" w:hAnsi="Arial" w:cs="Arial"/>
                <w:color w:val="434344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system</w:t>
            </w:r>
            <w:proofErr w:type="gramEnd"/>
            <w:r w:rsidRPr="00A84D9A">
              <w:rPr>
                <w:rFonts w:ascii="Arial" w:hAnsi="Arial" w:cs="Arial"/>
                <w:color w:val="434344"/>
                <w:spacing w:val="-11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 xml:space="preserve">or </w:t>
            </w: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equipment</w:t>
            </w:r>
          </w:p>
          <w:p w14:paraId="422DE965" w14:textId="77777777" w:rsidR="00E26439" w:rsidRPr="00A84D9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59" w:line="230" w:lineRule="auto"/>
              <w:ind w:right="260" w:hanging="171"/>
              <w:rPr>
                <w:rFonts w:ascii="Arial" w:hAnsi="Arial" w:cs="Arial"/>
                <w:sz w:val="20"/>
                <w:szCs w:val="20"/>
              </w:rPr>
            </w:pP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Requires significant redistribution</w:t>
            </w:r>
            <w:r w:rsidRPr="00A84D9A">
              <w:rPr>
                <w:rFonts w:ascii="Arial" w:hAnsi="Arial" w:cs="Arial"/>
                <w:color w:val="434344"/>
                <w:spacing w:val="-12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of</w:t>
            </w:r>
            <w:r w:rsidRPr="00A84D9A">
              <w:rPr>
                <w:rFonts w:ascii="Arial" w:hAnsi="Arial" w:cs="Arial"/>
                <w:color w:val="434344"/>
                <w:spacing w:val="-11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 xml:space="preserve">existing </w:t>
            </w: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budget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434344"/>
              <w:bottom w:val="single" w:sz="4" w:space="0" w:color="434344"/>
              <w:right w:val="single" w:sz="4" w:space="0" w:color="434344"/>
            </w:tcBorders>
          </w:tcPr>
          <w:p w14:paraId="765F9E75" w14:textId="77777777" w:rsidR="00E26439" w:rsidRPr="00A84D9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82" w:line="230" w:lineRule="auto"/>
              <w:ind w:right="697" w:hanging="171"/>
              <w:rPr>
                <w:rFonts w:ascii="Arial" w:hAnsi="Arial" w:cs="Arial"/>
                <w:sz w:val="20"/>
                <w:szCs w:val="20"/>
              </w:rPr>
            </w:pP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 xml:space="preserve">First aid or minor </w:t>
            </w: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supportive</w:t>
            </w:r>
            <w:r w:rsidRPr="00A84D9A">
              <w:rPr>
                <w:rFonts w:ascii="Arial" w:hAnsi="Arial" w:cs="Arial"/>
                <w:color w:val="434344"/>
                <w:spacing w:val="-10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medical treatment</w:t>
            </w:r>
          </w:p>
          <w:p w14:paraId="4D4ED561" w14:textId="77777777" w:rsidR="00E26439" w:rsidRPr="00A84D9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57" w:line="230" w:lineRule="auto"/>
              <w:ind w:right="259" w:hanging="171"/>
              <w:rPr>
                <w:rFonts w:ascii="Arial" w:hAnsi="Arial" w:cs="Arial"/>
                <w:sz w:val="20"/>
                <w:szCs w:val="20"/>
              </w:rPr>
            </w:pP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Temporary</w:t>
            </w:r>
            <w:r w:rsidRPr="00A84D9A">
              <w:rPr>
                <w:rFonts w:ascii="Arial" w:hAnsi="Arial" w:cs="Arial"/>
                <w:color w:val="434344"/>
                <w:spacing w:val="-10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 xml:space="preserve">degradation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or loss of one or more capabilities within the infrastructure,</w:t>
            </w:r>
            <w:r w:rsidRPr="00A84D9A">
              <w:rPr>
                <w:rFonts w:ascii="Arial" w:hAnsi="Arial" w:cs="Arial"/>
                <w:color w:val="434344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system</w:t>
            </w:r>
            <w:proofErr w:type="gramEnd"/>
            <w:r w:rsidRPr="00A84D9A">
              <w:rPr>
                <w:rFonts w:ascii="Arial" w:hAnsi="Arial" w:cs="Arial"/>
                <w:color w:val="434344"/>
                <w:spacing w:val="-11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 xml:space="preserve">or </w:t>
            </w: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equipment.</w:t>
            </w:r>
          </w:p>
          <w:p w14:paraId="645CD336" w14:textId="77777777" w:rsidR="00E26439" w:rsidRPr="00A84D9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59" w:line="230" w:lineRule="auto"/>
              <w:ind w:right="226" w:hanging="171"/>
              <w:rPr>
                <w:rFonts w:ascii="Arial" w:hAnsi="Arial" w:cs="Arial"/>
                <w:sz w:val="20"/>
                <w:szCs w:val="20"/>
              </w:rPr>
            </w:pP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Requires</w:t>
            </w:r>
            <w:r w:rsidRPr="00A84D9A">
              <w:rPr>
                <w:rFonts w:ascii="Arial" w:hAnsi="Arial" w:cs="Arial"/>
                <w:color w:val="434344"/>
                <w:spacing w:val="-12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monitoring</w:t>
            </w:r>
            <w:r w:rsidRPr="00A84D9A">
              <w:rPr>
                <w:rFonts w:ascii="Arial" w:hAnsi="Arial" w:cs="Arial"/>
                <w:color w:val="434344"/>
                <w:spacing w:val="-11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 xml:space="preserve">and corrective action within existing cost </w:t>
            </w:r>
            <w:proofErr w:type="spellStart"/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>centre</w:t>
            </w:r>
            <w:proofErr w:type="spellEnd"/>
            <w:r w:rsidRPr="00A84D9A">
              <w:rPr>
                <w:rFonts w:ascii="Arial" w:hAnsi="Arial" w:cs="Arial"/>
                <w:color w:val="434344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color w:val="434344"/>
                <w:spacing w:val="-2"/>
                <w:sz w:val="20"/>
                <w:szCs w:val="20"/>
              </w:rPr>
              <w:t>budget</w:t>
            </w:r>
          </w:p>
        </w:tc>
      </w:tr>
    </w:tbl>
    <w:p w14:paraId="0A5E5F91" w14:textId="51EB6C49" w:rsidR="00E84617" w:rsidRPr="00E84617" w:rsidRDefault="00E84617" w:rsidP="00E84617">
      <w:pPr>
        <w:tabs>
          <w:tab w:val="left" w:pos="6041"/>
        </w:tabs>
        <w:rPr>
          <w:rFonts w:ascii="Arial" w:hAnsi="Arial" w:cs="Arial"/>
          <w:sz w:val="20"/>
          <w:szCs w:val="20"/>
        </w:rPr>
        <w:sectPr w:rsidR="00E84617" w:rsidRPr="00E84617">
          <w:type w:val="continuous"/>
          <w:pgSz w:w="11910" w:h="16840"/>
          <w:pgMar w:top="800" w:right="440" w:bottom="280" w:left="4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4309"/>
        <w:gridCol w:w="1134"/>
        <w:gridCol w:w="4252"/>
        <w:gridCol w:w="1134"/>
      </w:tblGrid>
      <w:tr w:rsidR="00E26439" w:rsidRPr="00A84D9A" w14:paraId="654AFAEA" w14:textId="77777777" w:rsidTr="00E84617">
        <w:trPr>
          <w:trHeight w:val="793"/>
        </w:trPr>
        <w:tc>
          <w:tcPr>
            <w:tcW w:w="4309" w:type="dxa"/>
            <w:tcBorders>
              <w:top w:val="nil"/>
              <w:left w:val="nil"/>
              <w:bottom w:val="nil"/>
            </w:tcBorders>
            <w:shd w:val="clear" w:color="auto" w:fill="434344"/>
          </w:tcPr>
          <w:p w14:paraId="6184F6B2" w14:textId="6DB8AF6C" w:rsidR="00E26439" w:rsidRPr="00E84617" w:rsidRDefault="00000000" w:rsidP="00E84617">
            <w:pPr>
              <w:pStyle w:val="TableParagraph"/>
              <w:spacing w:before="142" w:line="266" w:lineRule="auto"/>
              <w:ind w:left="26" w:right="1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617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Identify the </w:t>
            </w:r>
            <w:r w:rsidRPr="00E84617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Hazard/s</w:t>
            </w:r>
            <w:r w:rsidRPr="00E84617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associated</w:t>
            </w:r>
            <w:r w:rsidR="00E84617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br/>
            </w:r>
            <w:r w:rsidRPr="00E84617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with</w:t>
            </w:r>
            <w:r w:rsidRPr="00E84617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each</w:t>
            </w:r>
            <w:r w:rsidRPr="00E84617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task</w:t>
            </w:r>
          </w:p>
        </w:tc>
        <w:tc>
          <w:tcPr>
            <w:tcW w:w="4309" w:type="dxa"/>
            <w:tcBorders>
              <w:top w:val="nil"/>
              <w:bottom w:val="nil"/>
            </w:tcBorders>
            <w:shd w:val="clear" w:color="auto" w:fill="434344"/>
          </w:tcPr>
          <w:p w14:paraId="44F8ED45" w14:textId="77777777" w:rsidR="00E26439" w:rsidRPr="00E84617" w:rsidRDefault="00000000" w:rsidP="00E84617">
            <w:pPr>
              <w:pStyle w:val="TableParagraph"/>
              <w:spacing w:before="142"/>
              <w:ind w:left="117" w:right="2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61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Identify the </w:t>
            </w:r>
            <w:r w:rsidRPr="00E84617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Risk</w:t>
            </w:r>
          </w:p>
          <w:p w14:paraId="1CB34B68" w14:textId="2134E9CB" w:rsidR="00E26439" w:rsidRPr="00E84617" w:rsidRDefault="00000000" w:rsidP="00E84617">
            <w:pPr>
              <w:pStyle w:val="TableParagraph"/>
              <w:spacing w:before="28"/>
              <w:ind w:right="2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617">
              <w:rPr>
                <w:rFonts w:ascii="Arial" w:hAnsi="Arial" w:cs="Arial"/>
                <w:b/>
                <w:color w:val="FFFFFF"/>
                <w:sz w:val="20"/>
                <w:szCs w:val="20"/>
              </w:rPr>
              <w:t>What</w:t>
            </w:r>
            <w:r w:rsidRPr="00E8461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can</w:t>
            </w:r>
            <w:r w:rsidRPr="00E84617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z w:val="20"/>
                <w:szCs w:val="20"/>
              </w:rPr>
              <w:t>happen?</w:t>
            </w:r>
            <w:r w:rsidRPr="00E8461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z w:val="20"/>
                <w:szCs w:val="20"/>
              </w:rPr>
              <w:t>How</w:t>
            </w:r>
            <w:r w:rsidRPr="00E8461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can</w:t>
            </w:r>
            <w:r w:rsidRPr="00E84617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z w:val="20"/>
                <w:szCs w:val="20"/>
              </w:rPr>
              <w:t>it</w:t>
            </w:r>
            <w:r w:rsidRPr="00E8461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happen?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434344"/>
          </w:tcPr>
          <w:p w14:paraId="2560985E" w14:textId="77777777" w:rsidR="00E26439" w:rsidRPr="00E84617" w:rsidRDefault="00000000" w:rsidP="00E84617">
            <w:pPr>
              <w:pStyle w:val="TableParagraph"/>
              <w:spacing w:before="52" w:line="228" w:lineRule="auto"/>
              <w:ind w:left="95" w:right="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617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Risk</w:t>
            </w:r>
            <w:r w:rsidRPr="00E84617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Rank Before Controls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434344"/>
          </w:tcPr>
          <w:p w14:paraId="03993131" w14:textId="229F1B25" w:rsidR="00E26439" w:rsidRPr="00E84617" w:rsidRDefault="00E84617" w:rsidP="00E84617">
            <w:pPr>
              <w:pStyle w:val="TableParagraph"/>
              <w:spacing w:before="28"/>
              <w:ind w:left="58" w:right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61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Controls</w:t>
            </w:r>
            <w:r w:rsidRPr="00E84617"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Pr="00E84617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z w:val="20"/>
                <w:szCs w:val="20"/>
              </w:rPr>
              <w:t>address</w:t>
            </w:r>
            <w:r w:rsidRPr="00E84617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identified</w:t>
            </w:r>
            <w:r w:rsidRPr="00E84617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risks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434344"/>
          </w:tcPr>
          <w:p w14:paraId="2700D07C" w14:textId="77777777" w:rsidR="00E26439" w:rsidRPr="00E84617" w:rsidRDefault="00000000" w:rsidP="00E84617">
            <w:pPr>
              <w:pStyle w:val="TableParagraph"/>
              <w:spacing w:before="49" w:line="228" w:lineRule="auto"/>
              <w:ind w:left="93"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617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Risk</w:t>
            </w:r>
            <w:r w:rsidRPr="00E84617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E84617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Rank After Controls</w:t>
            </w:r>
          </w:p>
        </w:tc>
      </w:tr>
      <w:tr w:rsidR="00E26439" w:rsidRPr="00A84D9A" w14:paraId="5756EC65" w14:textId="77777777" w:rsidTr="00A84D9A">
        <w:trPr>
          <w:trHeight w:val="448"/>
        </w:trPr>
        <w:tc>
          <w:tcPr>
            <w:tcW w:w="4309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888C2FF" w14:textId="5B2B81E5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1AD57E7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211F349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5AF2478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B16DE32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1671ABF0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CB7BC6D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FC4845A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11659F8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18660E0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B3F4CCB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6123612C" w14:textId="77777777" w:rsidTr="00A84D9A">
        <w:trPr>
          <w:trHeight w:val="438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1DDE5C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8C43FEE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BD58259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8F677F5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264D3F0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45B981E5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553BDA9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89FCCB8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57D7DE5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A5385DE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1438105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057562C5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8B90960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DA9AA3F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0F53530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A06477A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DF119BD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78FBB252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35AE3C1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0E021D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17E9D21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15ED008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D5FA2F7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14085AE6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AF4F6C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2AB8429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8F9F356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7F8E6EF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2C03D9C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3E3BDE47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F93D92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5FDD44F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5C67DD6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AD68236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24E3B0A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5ECBDED2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9CB1626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F1D66CE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5FDACC0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FD9194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6AB258A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22217267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E30074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393818A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CDD49B2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0612535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9DD195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32EA4518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82E94D5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E10B128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1691616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7811991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EBEA5C5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12D40B15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0696AFB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73A010A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746BF0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01AC2E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DB34E69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3A367A2C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BB9DEB2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4A14A19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AA48F9A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625DDB7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5B775FF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7786ED1F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6F9CF36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88F33AB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8BDF3EC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A43858A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B66F30C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63C79962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E43AF55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5AA071A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6DF454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E710CDB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2070E98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4CA421D4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B543F55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A0EA4F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EDAEEE5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00BA141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9362131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42187BD9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FB2915D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07F8457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704B222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A32827D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EC4E1D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617FDC79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0541B02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59CFA22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234E576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253A420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DCC4BAC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1B063FB3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13A09BE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A94743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C3A8885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C9419F1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8B3F68D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7FD4CE9F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9C6884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066467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EA96C50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4AD1E4B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06FE5EF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094E00FA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207B0EF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C1B8E61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831D2A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A6AA848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8C6AFAB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55D0138E" w14:textId="77777777" w:rsidTr="00A84D9A">
        <w:trPr>
          <w:trHeight w:val="443"/>
        </w:trPr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0881FBC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136298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5E38BF7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57D427F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16CCBB7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8B13E4" w14:textId="28AA6E9C" w:rsidR="00E26439" w:rsidRPr="00A84D9A" w:rsidRDefault="00E26439">
      <w:pPr>
        <w:rPr>
          <w:rFonts w:ascii="Arial" w:hAnsi="Arial" w:cs="Arial"/>
          <w:sz w:val="20"/>
          <w:szCs w:val="20"/>
        </w:rPr>
      </w:pPr>
    </w:p>
    <w:p w14:paraId="3486DB7C" w14:textId="77777777" w:rsidR="00E26439" w:rsidRPr="00A84D9A" w:rsidRDefault="00E26439">
      <w:pPr>
        <w:rPr>
          <w:rFonts w:ascii="Arial" w:hAnsi="Arial" w:cs="Arial"/>
          <w:sz w:val="20"/>
          <w:szCs w:val="20"/>
        </w:rPr>
        <w:sectPr w:rsidR="00E26439" w:rsidRPr="00A84D9A">
          <w:pgSz w:w="16840" w:h="11910" w:orient="landscape"/>
          <w:pgMar w:top="540" w:right="740" w:bottom="280" w:left="74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434344"/>
          <w:left w:val="single" w:sz="4" w:space="0" w:color="434344"/>
          <w:bottom w:val="single" w:sz="4" w:space="0" w:color="434344"/>
          <w:right w:val="single" w:sz="4" w:space="0" w:color="434344"/>
          <w:insideH w:val="single" w:sz="4" w:space="0" w:color="434344"/>
          <w:insideV w:val="single" w:sz="4" w:space="0" w:color="4343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4309"/>
        <w:gridCol w:w="1134"/>
        <w:gridCol w:w="4252"/>
        <w:gridCol w:w="1134"/>
      </w:tblGrid>
      <w:tr w:rsidR="00E26439" w:rsidRPr="00A84D9A" w14:paraId="62CE5EA2" w14:textId="77777777" w:rsidTr="00E84617">
        <w:trPr>
          <w:trHeight w:val="793"/>
        </w:trPr>
        <w:tc>
          <w:tcPr>
            <w:tcW w:w="4309" w:type="dxa"/>
            <w:tcBorders>
              <w:left w:val="nil"/>
              <w:bottom w:val="nil"/>
              <w:right w:val="single" w:sz="8" w:space="0" w:color="FFFFFF"/>
            </w:tcBorders>
            <w:shd w:val="clear" w:color="auto" w:fill="434344"/>
          </w:tcPr>
          <w:p w14:paraId="349EECBA" w14:textId="562BBF5F" w:rsidR="00E26439" w:rsidRPr="00A84D9A" w:rsidRDefault="00000000" w:rsidP="00E84617">
            <w:pPr>
              <w:pStyle w:val="TableParagraph"/>
              <w:spacing w:before="142" w:line="266" w:lineRule="auto"/>
              <w:ind w:left="168" w:right="1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Identify the </w:t>
            </w: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Hazard/s</w:t>
            </w:r>
            <w:r w:rsidRPr="00A84D9A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associated</w:t>
            </w:r>
            <w:r w:rsidR="00E84617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br/>
            </w: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with</w:t>
            </w:r>
            <w:r w:rsidRPr="00A84D9A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each</w:t>
            </w:r>
            <w:r w:rsidRPr="00A84D9A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task</w:t>
            </w:r>
          </w:p>
        </w:tc>
        <w:tc>
          <w:tcPr>
            <w:tcW w:w="4309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434344"/>
          </w:tcPr>
          <w:p w14:paraId="4FEC7CC0" w14:textId="77777777" w:rsidR="00E26439" w:rsidRPr="00A84D9A" w:rsidRDefault="00000000" w:rsidP="00E84617">
            <w:pPr>
              <w:pStyle w:val="TableParagraph"/>
              <w:spacing w:before="142"/>
              <w:ind w:left="101" w:right="2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Identify the </w:t>
            </w:r>
            <w:r w:rsidRPr="00A84D9A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Risk</w:t>
            </w:r>
          </w:p>
          <w:p w14:paraId="3E7AC225" w14:textId="77777777" w:rsidR="00E26439" w:rsidRPr="00A84D9A" w:rsidRDefault="00000000" w:rsidP="00E84617">
            <w:pPr>
              <w:pStyle w:val="TableParagraph"/>
              <w:spacing w:before="28"/>
              <w:ind w:left="101" w:right="2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What</w:t>
            </w:r>
            <w:r w:rsidRPr="00A84D9A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can</w:t>
            </w:r>
            <w:r w:rsidRPr="00A84D9A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happen?</w:t>
            </w:r>
            <w:r w:rsidRPr="00A84D9A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How</w:t>
            </w:r>
            <w:r w:rsidRPr="00A84D9A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can</w:t>
            </w:r>
            <w:r w:rsidRPr="00A84D9A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it</w:t>
            </w:r>
            <w:r w:rsidRPr="00A84D9A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happen?</w:t>
            </w: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434344"/>
          </w:tcPr>
          <w:p w14:paraId="0676CA9B" w14:textId="77777777" w:rsidR="00E26439" w:rsidRPr="00A84D9A" w:rsidRDefault="00000000" w:rsidP="00E84617">
            <w:pPr>
              <w:pStyle w:val="TableParagraph"/>
              <w:spacing w:before="52" w:line="228" w:lineRule="auto"/>
              <w:ind w:left="95" w:right="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Risk</w:t>
            </w:r>
            <w:r w:rsidRPr="00A84D9A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Rank Before Controls</w:t>
            </w:r>
          </w:p>
        </w:tc>
        <w:tc>
          <w:tcPr>
            <w:tcW w:w="4252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434344"/>
          </w:tcPr>
          <w:p w14:paraId="16474286" w14:textId="77777777" w:rsidR="00E26439" w:rsidRPr="00A84D9A" w:rsidRDefault="00000000" w:rsidP="00E84617">
            <w:pPr>
              <w:pStyle w:val="TableParagraph"/>
              <w:spacing w:before="142"/>
              <w:ind w:left="431"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Controls</w:t>
            </w:r>
          </w:p>
          <w:p w14:paraId="46CFDA95" w14:textId="77777777" w:rsidR="00E26439" w:rsidRPr="00A84D9A" w:rsidRDefault="00000000" w:rsidP="00E84617">
            <w:pPr>
              <w:pStyle w:val="TableParagraph"/>
              <w:spacing w:before="28"/>
              <w:ind w:left="431" w:right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Controls</w:t>
            </w:r>
            <w:r w:rsidRPr="00A84D9A"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Pr="00A84D9A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address</w:t>
            </w:r>
            <w:r w:rsidRPr="00A84D9A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identified</w:t>
            </w:r>
            <w:r w:rsidRPr="00A84D9A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risks</w:t>
            </w: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nil"/>
            </w:tcBorders>
            <w:shd w:val="clear" w:color="auto" w:fill="434344"/>
          </w:tcPr>
          <w:p w14:paraId="2F01600B" w14:textId="77777777" w:rsidR="00E26439" w:rsidRPr="00A84D9A" w:rsidRDefault="00000000" w:rsidP="00E84617">
            <w:pPr>
              <w:pStyle w:val="TableParagraph"/>
              <w:spacing w:before="52" w:line="228" w:lineRule="auto"/>
              <w:ind w:left="95" w:right="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Risk</w:t>
            </w:r>
            <w:r w:rsidRPr="00A84D9A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A84D9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Rank After Controls</w:t>
            </w:r>
          </w:p>
        </w:tc>
      </w:tr>
      <w:tr w:rsidR="00E26439" w:rsidRPr="00A84D9A" w14:paraId="20BA41AD" w14:textId="77777777" w:rsidTr="00A84D9A">
        <w:trPr>
          <w:trHeight w:val="448"/>
        </w:trPr>
        <w:tc>
          <w:tcPr>
            <w:tcW w:w="4309" w:type="dxa"/>
            <w:tcBorders>
              <w:top w:val="nil"/>
            </w:tcBorders>
            <w:vAlign w:val="center"/>
          </w:tcPr>
          <w:p w14:paraId="2211687C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</w:tcBorders>
            <w:vAlign w:val="center"/>
          </w:tcPr>
          <w:p w14:paraId="10E22BA6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FB14789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14:paraId="5F123081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7DBA79E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67372005" w14:textId="77777777" w:rsidTr="00A84D9A">
        <w:trPr>
          <w:trHeight w:val="443"/>
        </w:trPr>
        <w:tc>
          <w:tcPr>
            <w:tcW w:w="4309" w:type="dxa"/>
            <w:vAlign w:val="center"/>
          </w:tcPr>
          <w:p w14:paraId="24764531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68493D3E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BF688F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61B2B8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611A3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73E32387" w14:textId="77777777" w:rsidTr="00A84D9A">
        <w:trPr>
          <w:trHeight w:val="443"/>
        </w:trPr>
        <w:tc>
          <w:tcPr>
            <w:tcW w:w="4309" w:type="dxa"/>
            <w:vAlign w:val="center"/>
          </w:tcPr>
          <w:p w14:paraId="48D44592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127DBF25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1A9E6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13B6C20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AFBC99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57FD0AA0" w14:textId="77777777" w:rsidTr="00A84D9A">
        <w:trPr>
          <w:trHeight w:val="443"/>
        </w:trPr>
        <w:tc>
          <w:tcPr>
            <w:tcW w:w="4309" w:type="dxa"/>
            <w:vAlign w:val="center"/>
          </w:tcPr>
          <w:p w14:paraId="6BD6F790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0E44387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FF616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34820E1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2232A0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57E65F79" w14:textId="77777777" w:rsidTr="00A84D9A">
        <w:trPr>
          <w:trHeight w:val="443"/>
        </w:trPr>
        <w:tc>
          <w:tcPr>
            <w:tcW w:w="4309" w:type="dxa"/>
            <w:vAlign w:val="center"/>
          </w:tcPr>
          <w:p w14:paraId="218D888C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4DBC365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7D1BB1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29C33B7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78A1DD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3A53C803" w14:textId="77777777" w:rsidTr="00A84D9A">
        <w:trPr>
          <w:trHeight w:val="443"/>
        </w:trPr>
        <w:tc>
          <w:tcPr>
            <w:tcW w:w="4309" w:type="dxa"/>
            <w:vAlign w:val="center"/>
          </w:tcPr>
          <w:p w14:paraId="3BE97AAD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071410E6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D8F710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98ADA6F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EAA1F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2B5A954B" w14:textId="77777777" w:rsidTr="00A84D9A">
        <w:trPr>
          <w:trHeight w:val="443"/>
        </w:trPr>
        <w:tc>
          <w:tcPr>
            <w:tcW w:w="4309" w:type="dxa"/>
            <w:vAlign w:val="center"/>
          </w:tcPr>
          <w:p w14:paraId="3B2CE1BF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43DD413E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1CADBC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941C057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7CA88A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57C3B287" w14:textId="77777777" w:rsidTr="00A84D9A">
        <w:trPr>
          <w:trHeight w:val="443"/>
        </w:trPr>
        <w:tc>
          <w:tcPr>
            <w:tcW w:w="4309" w:type="dxa"/>
            <w:vAlign w:val="center"/>
          </w:tcPr>
          <w:p w14:paraId="4D1E2BF2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1988CA9E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D1D1DC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F6CC32F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88A8E2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7E973B34" w14:textId="77777777" w:rsidTr="00A84D9A">
        <w:trPr>
          <w:trHeight w:val="443"/>
        </w:trPr>
        <w:tc>
          <w:tcPr>
            <w:tcW w:w="4309" w:type="dxa"/>
            <w:vAlign w:val="center"/>
          </w:tcPr>
          <w:p w14:paraId="09A4C960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11CE23AC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3B2F0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5876266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D6DADD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692CF753" w14:textId="77777777" w:rsidTr="00A84D9A">
        <w:trPr>
          <w:trHeight w:val="443"/>
        </w:trPr>
        <w:tc>
          <w:tcPr>
            <w:tcW w:w="4309" w:type="dxa"/>
            <w:vAlign w:val="center"/>
          </w:tcPr>
          <w:p w14:paraId="0AC741D0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19348F39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673C3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37D36BC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A9ABB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077CFAB8" w14:textId="77777777" w:rsidTr="00A84D9A">
        <w:trPr>
          <w:trHeight w:val="443"/>
        </w:trPr>
        <w:tc>
          <w:tcPr>
            <w:tcW w:w="4309" w:type="dxa"/>
            <w:vAlign w:val="center"/>
          </w:tcPr>
          <w:p w14:paraId="7D190A4F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44AD6CC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325C9D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317E2D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65B928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71185FCD" w14:textId="77777777" w:rsidTr="00A84D9A">
        <w:trPr>
          <w:trHeight w:val="443"/>
        </w:trPr>
        <w:tc>
          <w:tcPr>
            <w:tcW w:w="4309" w:type="dxa"/>
            <w:vAlign w:val="center"/>
          </w:tcPr>
          <w:p w14:paraId="60AB0762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1C4730B1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23B3F7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EBBF760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0E0666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4074BA87" w14:textId="77777777" w:rsidTr="00A84D9A">
        <w:trPr>
          <w:trHeight w:val="443"/>
        </w:trPr>
        <w:tc>
          <w:tcPr>
            <w:tcW w:w="4309" w:type="dxa"/>
            <w:vAlign w:val="center"/>
          </w:tcPr>
          <w:p w14:paraId="4F203947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24231BC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7AC41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0C0F161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F9065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47A1A935" w14:textId="77777777" w:rsidTr="00A84D9A">
        <w:trPr>
          <w:trHeight w:val="443"/>
        </w:trPr>
        <w:tc>
          <w:tcPr>
            <w:tcW w:w="4309" w:type="dxa"/>
            <w:vAlign w:val="center"/>
          </w:tcPr>
          <w:p w14:paraId="5924AA1A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6E9E9836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42379E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85C86BB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A9A813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9" w:rsidRPr="00A84D9A" w14:paraId="7E1700A7" w14:textId="77777777" w:rsidTr="00A84D9A">
        <w:trPr>
          <w:trHeight w:val="443"/>
        </w:trPr>
        <w:tc>
          <w:tcPr>
            <w:tcW w:w="4309" w:type="dxa"/>
            <w:vAlign w:val="center"/>
          </w:tcPr>
          <w:p w14:paraId="1FE53AF6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813A7A4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1301DD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53B5979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E436CB" w14:textId="77777777" w:rsidR="00E26439" w:rsidRPr="00A84D9A" w:rsidRDefault="00E26439" w:rsidP="00A84D9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81110F" w14:textId="60815CBD" w:rsidR="00E26439" w:rsidRPr="00A84D9A" w:rsidRDefault="00E26439">
      <w:pPr>
        <w:pStyle w:val="BodyText"/>
        <w:rPr>
          <w:rFonts w:ascii="Arial" w:hAnsi="Arial" w:cs="Arial"/>
        </w:rPr>
      </w:pPr>
    </w:p>
    <w:p w14:paraId="1978592C" w14:textId="77777777" w:rsidR="00E26439" w:rsidRPr="00A84D9A" w:rsidRDefault="00E26439">
      <w:pPr>
        <w:pStyle w:val="BodyText"/>
        <w:rPr>
          <w:rFonts w:ascii="Arial" w:hAnsi="Arial" w:cs="Arial"/>
        </w:rPr>
      </w:pPr>
    </w:p>
    <w:p w14:paraId="3901B5F7" w14:textId="77777777" w:rsidR="00E26439" w:rsidRPr="00A84D9A" w:rsidRDefault="00E26439">
      <w:pPr>
        <w:pStyle w:val="BodyText"/>
        <w:spacing w:before="2"/>
        <w:rPr>
          <w:rFonts w:ascii="Arial" w:hAnsi="Arial" w:cs="Arial"/>
        </w:rPr>
      </w:pPr>
    </w:p>
    <w:p w14:paraId="11AE9B6D" w14:textId="077A478C" w:rsidR="00E26439" w:rsidRPr="00A84D9A" w:rsidRDefault="00000000">
      <w:pPr>
        <w:pStyle w:val="BodyText"/>
        <w:ind w:left="8846"/>
        <w:rPr>
          <w:rFonts w:ascii="Arial" w:hAnsi="Arial" w:cs="Arial"/>
        </w:rPr>
      </w:pPr>
      <w:r w:rsidRPr="00A84D9A">
        <w:rPr>
          <w:rFonts w:ascii="Arial" w:hAnsi="Arial" w:cs="Arial"/>
          <w:color w:val="434344"/>
        </w:rPr>
        <w:t>Name</w:t>
      </w:r>
      <w:r w:rsidRPr="00A84D9A">
        <w:rPr>
          <w:rFonts w:ascii="Arial" w:hAnsi="Arial" w:cs="Arial"/>
          <w:color w:val="434344"/>
          <w:spacing w:val="-3"/>
        </w:rPr>
        <w:t xml:space="preserve"> </w:t>
      </w:r>
      <w:r w:rsidRPr="00A84D9A">
        <w:rPr>
          <w:rFonts w:ascii="Arial" w:hAnsi="Arial" w:cs="Arial"/>
          <w:color w:val="434344"/>
        </w:rPr>
        <w:t>of</w:t>
      </w:r>
      <w:r w:rsidRPr="00A84D9A">
        <w:rPr>
          <w:rFonts w:ascii="Arial" w:hAnsi="Arial" w:cs="Arial"/>
          <w:color w:val="434344"/>
          <w:spacing w:val="-3"/>
        </w:rPr>
        <w:t xml:space="preserve"> </w:t>
      </w:r>
      <w:r w:rsidRPr="00A84D9A">
        <w:rPr>
          <w:rFonts w:ascii="Arial" w:hAnsi="Arial" w:cs="Arial"/>
          <w:color w:val="434344"/>
        </w:rPr>
        <w:t>Assessor:</w:t>
      </w:r>
      <w:r w:rsidRPr="00A84D9A">
        <w:rPr>
          <w:rFonts w:ascii="Arial" w:hAnsi="Arial" w:cs="Arial"/>
          <w:color w:val="434344"/>
          <w:spacing w:val="-3"/>
        </w:rPr>
        <w:t xml:space="preserve"> </w:t>
      </w:r>
      <w:r w:rsidRPr="00A84D9A">
        <w:rPr>
          <w:rFonts w:ascii="Arial" w:hAnsi="Arial" w:cs="Arial"/>
          <w:color w:val="434344"/>
          <w:spacing w:val="-2"/>
        </w:rPr>
        <w:t>–––––––––––––––––––––––––––––––––––––––––––</w:t>
      </w:r>
    </w:p>
    <w:p w14:paraId="728D5E24" w14:textId="77777777" w:rsidR="00E26439" w:rsidRPr="00A84D9A" w:rsidRDefault="00E26439">
      <w:pPr>
        <w:pStyle w:val="BodyText"/>
        <w:rPr>
          <w:rFonts w:ascii="Arial" w:hAnsi="Arial" w:cs="Arial"/>
        </w:rPr>
      </w:pPr>
    </w:p>
    <w:p w14:paraId="3461781A" w14:textId="77777777" w:rsidR="00E26439" w:rsidRPr="00A84D9A" w:rsidRDefault="00E26439">
      <w:pPr>
        <w:pStyle w:val="BodyText"/>
        <w:rPr>
          <w:rFonts w:ascii="Arial" w:hAnsi="Arial" w:cs="Arial"/>
        </w:rPr>
      </w:pPr>
    </w:p>
    <w:p w14:paraId="1A493C03" w14:textId="77777777" w:rsidR="00E26439" w:rsidRPr="00A84D9A" w:rsidRDefault="00E26439">
      <w:pPr>
        <w:pStyle w:val="BodyText"/>
        <w:spacing w:before="3"/>
        <w:rPr>
          <w:rFonts w:ascii="Arial" w:hAnsi="Arial" w:cs="Arial"/>
        </w:rPr>
      </w:pPr>
    </w:p>
    <w:p w14:paraId="06900C45" w14:textId="77777777" w:rsidR="00E26439" w:rsidRPr="00A84D9A" w:rsidRDefault="00000000">
      <w:pPr>
        <w:pStyle w:val="BodyText"/>
        <w:ind w:left="8846"/>
        <w:rPr>
          <w:rFonts w:ascii="Arial" w:hAnsi="Arial" w:cs="Arial"/>
        </w:rPr>
      </w:pPr>
      <w:r w:rsidRPr="00A84D9A">
        <w:rPr>
          <w:rFonts w:ascii="Arial" w:hAnsi="Arial" w:cs="Arial"/>
          <w:color w:val="434344"/>
        </w:rPr>
        <w:t>Date</w:t>
      </w:r>
      <w:r w:rsidRPr="00A84D9A">
        <w:rPr>
          <w:rFonts w:ascii="Arial" w:hAnsi="Arial" w:cs="Arial"/>
          <w:color w:val="434344"/>
          <w:spacing w:val="-4"/>
        </w:rPr>
        <w:t xml:space="preserve"> </w:t>
      </w:r>
      <w:r w:rsidRPr="00A84D9A">
        <w:rPr>
          <w:rFonts w:ascii="Arial" w:hAnsi="Arial" w:cs="Arial"/>
          <w:color w:val="434344"/>
        </w:rPr>
        <w:t>of</w:t>
      </w:r>
      <w:r w:rsidRPr="00A84D9A">
        <w:rPr>
          <w:rFonts w:ascii="Arial" w:hAnsi="Arial" w:cs="Arial"/>
          <w:color w:val="434344"/>
          <w:spacing w:val="-4"/>
        </w:rPr>
        <w:t xml:space="preserve"> </w:t>
      </w:r>
      <w:r w:rsidRPr="00A84D9A">
        <w:rPr>
          <w:rFonts w:ascii="Arial" w:hAnsi="Arial" w:cs="Arial"/>
          <w:color w:val="434344"/>
        </w:rPr>
        <w:t>Assessment:</w:t>
      </w:r>
      <w:r w:rsidRPr="00A84D9A">
        <w:rPr>
          <w:rFonts w:ascii="Arial" w:hAnsi="Arial" w:cs="Arial"/>
          <w:color w:val="434344"/>
          <w:spacing w:val="-4"/>
        </w:rPr>
        <w:t xml:space="preserve"> </w:t>
      </w:r>
      <w:r w:rsidRPr="00A84D9A">
        <w:rPr>
          <w:rFonts w:ascii="Arial" w:hAnsi="Arial" w:cs="Arial"/>
          <w:color w:val="434344"/>
          <w:spacing w:val="-2"/>
        </w:rPr>
        <w:t>––––––––––––––––––––––––––––––––––––––––––</w:t>
      </w:r>
    </w:p>
    <w:sectPr w:rsidR="00E26439" w:rsidRPr="00A84D9A">
      <w:type w:val="continuous"/>
      <w:pgSz w:w="16840" w:h="11910" w:orient="landscape"/>
      <w:pgMar w:top="5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ll corporate narrow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9E0"/>
    <w:multiLevelType w:val="hybridMultilevel"/>
    <w:tmpl w:val="A77A781C"/>
    <w:lvl w:ilvl="0" w:tplc="3F8C7124">
      <w:numFmt w:val="bullet"/>
      <w:lvlText w:val="•"/>
      <w:lvlJc w:val="left"/>
      <w:pPr>
        <w:ind w:left="283" w:hanging="170"/>
      </w:pPr>
      <w:rPr>
        <w:rFonts w:ascii="bill corporate narrow" w:eastAsia="bill corporate narrow" w:hAnsi="bill corporate narrow" w:cs="bill corporate narrow" w:hint="default"/>
        <w:b w:val="0"/>
        <w:bCs w:val="0"/>
        <w:i w:val="0"/>
        <w:iCs w:val="0"/>
        <w:color w:val="434344"/>
        <w:w w:val="100"/>
        <w:sz w:val="20"/>
        <w:szCs w:val="20"/>
        <w:lang w:val="en-US" w:eastAsia="en-US" w:bidi="ar-SA"/>
      </w:rPr>
    </w:lvl>
    <w:lvl w:ilvl="1" w:tplc="D2CC953C">
      <w:numFmt w:val="bullet"/>
      <w:lvlText w:val="•"/>
      <w:lvlJc w:val="left"/>
      <w:pPr>
        <w:ind w:left="520" w:hanging="170"/>
      </w:pPr>
      <w:rPr>
        <w:rFonts w:hint="default"/>
        <w:lang w:val="en-US" w:eastAsia="en-US" w:bidi="ar-SA"/>
      </w:rPr>
    </w:lvl>
    <w:lvl w:ilvl="2" w:tplc="A08803C2">
      <w:numFmt w:val="bullet"/>
      <w:lvlText w:val="•"/>
      <w:lvlJc w:val="left"/>
      <w:pPr>
        <w:ind w:left="760" w:hanging="170"/>
      </w:pPr>
      <w:rPr>
        <w:rFonts w:hint="default"/>
        <w:lang w:val="en-US" w:eastAsia="en-US" w:bidi="ar-SA"/>
      </w:rPr>
    </w:lvl>
    <w:lvl w:ilvl="3" w:tplc="A588C7C8">
      <w:numFmt w:val="bullet"/>
      <w:lvlText w:val="•"/>
      <w:lvlJc w:val="left"/>
      <w:pPr>
        <w:ind w:left="1000" w:hanging="170"/>
      </w:pPr>
      <w:rPr>
        <w:rFonts w:hint="default"/>
        <w:lang w:val="en-US" w:eastAsia="en-US" w:bidi="ar-SA"/>
      </w:rPr>
    </w:lvl>
    <w:lvl w:ilvl="4" w:tplc="0032BB5A">
      <w:numFmt w:val="bullet"/>
      <w:lvlText w:val="•"/>
      <w:lvlJc w:val="left"/>
      <w:pPr>
        <w:ind w:left="1241" w:hanging="170"/>
      </w:pPr>
      <w:rPr>
        <w:rFonts w:hint="default"/>
        <w:lang w:val="en-US" w:eastAsia="en-US" w:bidi="ar-SA"/>
      </w:rPr>
    </w:lvl>
    <w:lvl w:ilvl="5" w:tplc="F08006E0">
      <w:numFmt w:val="bullet"/>
      <w:lvlText w:val="•"/>
      <w:lvlJc w:val="left"/>
      <w:pPr>
        <w:ind w:left="1481" w:hanging="170"/>
      </w:pPr>
      <w:rPr>
        <w:rFonts w:hint="default"/>
        <w:lang w:val="en-US" w:eastAsia="en-US" w:bidi="ar-SA"/>
      </w:rPr>
    </w:lvl>
    <w:lvl w:ilvl="6" w:tplc="28C68CA0">
      <w:numFmt w:val="bullet"/>
      <w:lvlText w:val="•"/>
      <w:lvlJc w:val="left"/>
      <w:pPr>
        <w:ind w:left="1721" w:hanging="170"/>
      </w:pPr>
      <w:rPr>
        <w:rFonts w:hint="default"/>
        <w:lang w:val="en-US" w:eastAsia="en-US" w:bidi="ar-SA"/>
      </w:rPr>
    </w:lvl>
    <w:lvl w:ilvl="7" w:tplc="550E74A2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F4EE036E">
      <w:numFmt w:val="bullet"/>
      <w:lvlText w:val="•"/>
      <w:lvlJc w:val="left"/>
      <w:pPr>
        <w:ind w:left="2202" w:hanging="170"/>
      </w:pPr>
      <w:rPr>
        <w:rFonts w:hint="default"/>
        <w:lang w:val="en-US" w:eastAsia="en-US" w:bidi="ar-SA"/>
      </w:rPr>
    </w:lvl>
  </w:abstractNum>
  <w:abstractNum w:abstractNumId="1" w15:restartNumberingAfterBreak="0">
    <w:nsid w:val="44C33885"/>
    <w:multiLevelType w:val="hybridMultilevel"/>
    <w:tmpl w:val="2AE86AB2"/>
    <w:lvl w:ilvl="0" w:tplc="B35A119E">
      <w:numFmt w:val="bullet"/>
      <w:lvlText w:val="•"/>
      <w:lvlJc w:val="left"/>
      <w:pPr>
        <w:ind w:left="283" w:hanging="170"/>
      </w:pPr>
      <w:rPr>
        <w:rFonts w:ascii="bill corporate narrow" w:eastAsia="bill corporate narrow" w:hAnsi="bill corporate narrow" w:cs="bill corporate narrow" w:hint="default"/>
        <w:b w:val="0"/>
        <w:bCs w:val="0"/>
        <w:i w:val="0"/>
        <w:iCs w:val="0"/>
        <w:color w:val="434344"/>
        <w:w w:val="100"/>
        <w:sz w:val="20"/>
        <w:szCs w:val="20"/>
        <w:lang w:val="en-US" w:eastAsia="en-US" w:bidi="ar-SA"/>
      </w:rPr>
    </w:lvl>
    <w:lvl w:ilvl="1" w:tplc="34F87474">
      <w:numFmt w:val="bullet"/>
      <w:lvlText w:val="•"/>
      <w:lvlJc w:val="left"/>
      <w:pPr>
        <w:ind w:left="520" w:hanging="170"/>
      </w:pPr>
      <w:rPr>
        <w:rFonts w:hint="default"/>
        <w:lang w:val="en-US" w:eastAsia="en-US" w:bidi="ar-SA"/>
      </w:rPr>
    </w:lvl>
    <w:lvl w:ilvl="2" w:tplc="0596CD86">
      <w:numFmt w:val="bullet"/>
      <w:lvlText w:val="•"/>
      <w:lvlJc w:val="left"/>
      <w:pPr>
        <w:ind w:left="760" w:hanging="170"/>
      </w:pPr>
      <w:rPr>
        <w:rFonts w:hint="default"/>
        <w:lang w:val="en-US" w:eastAsia="en-US" w:bidi="ar-SA"/>
      </w:rPr>
    </w:lvl>
    <w:lvl w:ilvl="3" w:tplc="2E166036">
      <w:numFmt w:val="bullet"/>
      <w:lvlText w:val="•"/>
      <w:lvlJc w:val="left"/>
      <w:pPr>
        <w:ind w:left="1000" w:hanging="170"/>
      </w:pPr>
      <w:rPr>
        <w:rFonts w:hint="default"/>
        <w:lang w:val="en-US" w:eastAsia="en-US" w:bidi="ar-SA"/>
      </w:rPr>
    </w:lvl>
    <w:lvl w:ilvl="4" w:tplc="7ECCFBC0">
      <w:numFmt w:val="bullet"/>
      <w:lvlText w:val="•"/>
      <w:lvlJc w:val="left"/>
      <w:pPr>
        <w:ind w:left="1241" w:hanging="170"/>
      </w:pPr>
      <w:rPr>
        <w:rFonts w:hint="default"/>
        <w:lang w:val="en-US" w:eastAsia="en-US" w:bidi="ar-SA"/>
      </w:rPr>
    </w:lvl>
    <w:lvl w:ilvl="5" w:tplc="9F669D1E">
      <w:numFmt w:val="bullet"/>
      <w:lvlText w:val="•"/>
      <w:lvlJc w:val="left"/>
      <w:pPr>
        <w:ind w:left="1481" w:hanging="170"/>
      </w:pPr>
      <w:rPr>
        <w:rFonts w:hint="default"/>
        <w:lang w:val="en-US" w:eastAsia="en-US" w:bidi="ar-SA"/>
      </w:rPr>
    </w:lvl>
    <w:lvl w:ilvl="6" w:tplc="F14CA8C4">
      <w:numFmt w:val="bullet"/>
      <w:lvlText w:val="•"/>
      <w:lvlJc w:val="left"/>
      <w:pPr>
        <w:ind w:left="1721" w:hanging="170"/>
      </w:pPr>
      <w:rPr>
        <w:rFonts w:hint="default"/>
        <w:lang w:val="en-US" w:eastAsia="en-US" w:bidi="ar-SA"/>
      </w:rPr>
    </w:lvl>
    <w:lvl w:ilvl="7" w:tplc="0AC697B6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92928A46">
      <w:numFmt w:val="bullet"/>
      <w:lvlText w:val="•"/>
      <w:lvlJc w:val="left"/>
      <w:pPr>
        <w:ind w:left="2202" w:hanging="170"/>
      </w:pPr>
      <w:rPr>
        <w:rFonts w:hint="default"/>
        <w:lang w:val="en-US" w:eastAsia="en-US" w:bidi="ar-SA"/>
      </w:rPr>
    </w:lvl>
  </w:abstractNum>
  <w:abstractNum w:abstractNumId="2" w15:restartNumberingAfterBreak="0">
    <w:nsid w:val="4DCD7F2D"/>
    <w:multiLevelType w:val="hybridMultilevel"/>
    <w:tmpl w:val="745ECE5C"/>
    <w:lvl w:ilvl="0" w:tplc="1CBA752E">
      <w:numFmt w:val="bullet"/>
      <w:lvlText w:val="•"/>
      <w:lvlJc w:val="left"/>
      <w:pPr>
        <w:ind w:left="283" w:hanging="170"/>
      </w:pPr>
      <w:rPr>
        <w:rFonts w:ascii="bill corporate narrow" w:eastAsia="bill corporate narrow" w:hAnsi="bill corporate narrow" w:cs="bill corporate narrow" w:hint="default"/>
        <w:b w:val="0"/>
        <w:bCs w:val="0"/>
        <w:i w:val="0"/>
        <w:iCs w:val="0"/>
        <w:color w:val="434344"/>
        <w:w w:val="100"/>
        <w:sz w:val="20"/>
        <w:szCs w:val="20"/>
        <w:lang w:val="en-US" w:eastAsia="en-US" w:bidi="ar-SA"/>
      </w:rPr>
    </w:lvl>
    <w:lvl w:ilvl="1" w:tplc="03FAECC4">
      <w:numFmt w:val="bullet"/>
      <w:lvlText w:val="•"/>
      <w:lvlJc w:val="left"/>
      <w:pPr>
        <w:ind w:left="520" w:hanging="170"/>
      </w:pPr>
      <w:rPr>
        <w:rFonts w:hint="default"/>
        <w:lang w:val="en-US" w:eastAsia="en-US" w:bidi="ar-SA"/>
      </w:rPr>
    </w:lvl>
    <w:lvl w:ilvl="2" w:tplc="BAAAA0EC">
      <w:numFmt w:val="bullet"/>
      <w:lvlText w:val="•"/>
      <w:lvlJc w:val="left"/>
      <w:pPr>
        <w:ind w:left="760" w:hanging="170"/>
      </w:pPr>
      <w:rPr>
        <w:rFonts w:hint="default"/>
        <w:lang w:val="en-US" w:eastAsia="en-US" w:bidi="ar-SA"/>
      </w:rPr>
    </w:lvl>
    <w:lvl w:ilvl="3" w:tplc="FA26495E">
      <w:numFmt w:val="bullet"/>
      <w:lvlText w:val="•"/>
      <w:lvlJc w:val="left"/>
      <w:pPr>
        <w:ind w:left="1000" w:hanging="170"/>
      </w:pPr>
      <w:rPr>
        <w:rFonts w:hint="default"/>
        <w:lang w:val="en-US" w:eastAsia="en-US" w:bidi="ar-SA"/>
      </w:rPr>
    </w:lvl>
    <w:lvl w:ilvl="4" w:tplc="0ED672FE">
      <w:numFmt w:val="bullet"/>
      <w:lvlText w:val="•"/>
      <w:lvlJc w:val="left"/>
      <w:pPr>
        <w:ind w:left="1241" w:hanging="170"/>
      </w:pPr>
      <w:rPr>
        <w:rFonts w:hint="default"/>
        <w:lang w:val="en-US" w:eastAsia="en-US" w:bidi="ar-SA"/>
      </w:rPr>
    </w:lvl>
    <w:lvl w:ilvl="5" w:tplc="05FE1AA4">
      <w:numFmt w:val="bullet"/>
      <w:lvlText w:val="•"/>
      <w:lvlJc w:val="left"/>
      <w:pPr>
        <w:ind w:left="1481" w:hanging="170"/>
      </w:pPr>
      <w:rPr>
        <w:rFonts w:hint="default"/>
        <w:lang w:val="en-US" w:eastAsia="en-US" w:bidi="ar-SA"/>
      </w:rPr>
    </w:lvl>
    <w:lvl w:ilvl="6" w:tplc="43DEEBA4">
      <w:numFmt w:val="bullet"/>
      <w:lvlText w:val="•"/>
      <w:lvlJc w:val="left"/>
      <w:pPr>
        <w:ind w:left="1721" w:hanging="170"/>
      </w:pPr>
      <w:rPr>
        <w:rFonts w:hint="default"/>
        <w:lang w:val="en-US" w:eastAsia="en-US" w:bidi="ar-SA"/>
      </w:rPr>
    </w:lvl>
    <w:lvl w:ilvl="7" w:tplc="B1021BA4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C6DC9046">
      <w:numFmt w:val="bullet"/>
      <w:lvlText w:val="•"/>
      <w:lvlJc w:val="left"/>
      <w:pPr>
        <w:ind w:left="2202" w:hanging="170"/>
      </w:pPr>
      <w:rPr>
        <w:rFonts w:hint="default"/>
        <w:lang w:val="en-US" w:eastAsia="en-US" w:bidi="ar-SA"/>
      </w:rPr>
    </w:lvl>
  </w:abstractNum>
  <w:abstractNum w:abstractNumId="3" w15:restartNumberingAfterBreak="0">
    <w:nsid w:val="7AC8251C"/>
    <w:multiLevelType w:val="hybridMultilevel"/>
    <w:tmpl w:val="942E5798"/>
    <w:lvl w:ilvl="0" w:tplc="FDBC9D64">
      <w:numFmt w:val="bullet"/>
      <w:lvlText w:val="•"/>
      <w:lvlJc w:val="left"/>
      <w:pPr>
        <w:ind w:left="283" w:hanging="170"/>
      </w:pPr>
      <w:rPr>
        <w:rFonts w:ascii="bill corporate narrow" w:eastAsia="bill corporate narrow" w:hAnsi="bill corporate narrow" w:cs="bill corporate narrow" w:hint="default"/>
        <w:b w:val="0"/>
        <w:bCs w:val="0"/>
        <w:i w:val="0"/>
        <w:iCs w:val="0"/>
        <w:color w:val="434344"/>
        <w:w w:val="100"/>
        <w:sz w:val="20"/>
        <w:szCs w:val="20"/>
        <w:lang w:val="en-US" w:eastAsia="en-US" w:bidi="ar-SA"/>
      </w:rPr>
    </w:lvl>
    <w:lvl w:ilvl="1" w:tplc="A4C48CD4">
      <w:numFmt w:val="bullet"/>
      <w:lvlText w:val="•"/>
      <w:lvlJc w:val="left"/>
      <w:pPr>
        <w:ind w:left="520" w:hanging="170"/>
      </w:pPr>
      <w:rPr>
        <w:rFonts w:hint="default"/>
        <w:lang w:val="en-US" w:eastAsia="en-US" w:bidi="ar-SA"/>
      </w:rPr>
    </w:lvl>
    <w:lvl w:ilvl="2" w:tplc="393E882C">
      <w:numFmt w:val="bullet"/>
      <w:lvlText w:val="•"/>
      <w:lvlJc w:val="left"/>
      <w:pPr>
        <w:ind w:left="760" w:hanging="170"/>
      </w:pPr>
      <w:rPr>
        <w:rFonts w:hint="default"/>
        <w:lang w:val="en-US" w:eastAsia="en-US" w:bidi="ar-SA"/>
      </w:rPr>
    </w:lvl>
    <w:lvl w:ilvl="3" w:tplc="A984B1A8">
      <w:numFmt w:val="bullet"/>
      <w:lvlText w:val="•"/>
      <w:lvlJc w:val="left"/>
      <w:pPr>
        <w:ind w:left="1000" w:hanging="170"/>
      </w:pPr>
      <w:rPr>
        <w:rFonts w:hint="default"/>
        <w:lang w:val="en-US" w:eastAsia="en-US" w:bidi="ar-SA"/>
      </w:rPr>
    </w:lvl>
    <w:lvl w:ilvl="4" w:tplc="1116EDD6">
      <w:numFmt w:val="bullet"/>
      <w:lvlText w:val="•"/>
      <w:lvlJc w:val="left"/>
      <w:pPr>
        <w:ind w:left="1241" w:hanging="170"/>
      </w:pPr>
      <w:rPr>
        <w:rFonts w:hint="default"/>
        <w:lang w:val="en-US" w:eastAsia="en-US" w:bidi="ar-SA"/>
      </w:rPr>
    </w:lvl>
    <w:lvl w:ilvl="5" w:tplc="C85E4F96">
      <w:numFmt w:val="bullet"/>
      <w:lvlText w:val="•"/>
      <w:lvlJc w:val="left"/>
      <w:pPr>
        <w:ind w:left="1481" w:hanging="170"/>
      </w:pPr>
      <w:rPr>
        <w:rFonts w:hint="default"/>
        <w:lang w:val="en-US" w:eastAsia="en-US" w:bidi="ar-SA"/>
      </w:rPr>
    </w:lvl>
    <w:lvl w:ilvl="6" w:tplc="A836C590">
      <w:numFmt w:val="bullet"/>
      <w:lvlText w:val="•"/>
      <w:lvlJc w:val="left"/>
      <w:pPr>
        <w:ind w:left="1721" w:hanging="170"/>
      </w:pPr>
      <w:rPr>
        <w:rFonts w:hint="default"/>
        <w:lang w:val="en-US" w:eastAsia="en-US" w:bidi="ar-SA"/>
      </w:rPr>
    </w:lvl>
    <w:lvl w:ilvl="7" w:tplc="BF86E838">
      <w:numFmt w:val="bullet"/>
      <w:lvlText w:val="•"/>
      <w:lvlJc w:val="left"/>
      <w:pPr>
        <w:ind w:left="1962" w:hanging="170"/>
      </w:pPr>
      <w:rPr>
        <w:rFonts w:hint="default"/>
        <w:lang w:val="en-US" w:eastAsia="en-US" w:bidi="ar-SA"/>
      </w:rPr>
    </w:lvl>
    <w:lvl w:ilvl="8" w:tplc="6A2C7F3C">
      <w:numFmt w:val="bullet"/>
      <w:lvlText w:val="•"/>
      <w:lvlJc w:val="left"/>
      <w:pPr>
        <w:ind w:left="2202" w:hanging="170"/>
      </w:pPr>
      <w:rPr>
        <w:rFonts w:hint="default"/>
        <w:lang w:val="en-US" w:eastAsia="en-US" w:bidi="ar-SA"/>
      </w:rPr>
    </w:lvl>
  </w:abstractNum>
  <w:num w:numId="1" w16cid:durableId="931280006">
    <w:abstractNumId w:val="2"/>
  </w:num>
  <w:num w:numId="2" w16cid:durableId="1544631806">
    <w:abstractNumId w:val="1"/>
  </w:num>
  <w:num w:numId="3" w16cid:durableId="1451706881">
    <w:abstractNumId w:val="3"/>
  </w:num>
  <w:num w:numId="4" w16cid:durableId="132077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39"/>
    <w:rsid w:val="001B4021"/>
    <w:rsid w:val="00610DFD"/>
    <w:rsid w:val="00A84D9A"/>
    <w:rsid w:val="00E26439"/>
    <w:rsid w:val="00E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5096"/>
  <w15:docId w15:val="{3E380C74-AFE4-B147-AFDC-C843232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ill corporate narrow" w:eastAsia="bill corporate narrow" w:hAnsi="bill corporate narrow" w:cs="bill corporate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c8e6f-20ed-45f8-bde9-9258daba86ae" xsi:nil="true"/>
    <lcf76f155ced4ddcb4097134ff3c332f xmlns="720aeede-614b-4bac-b8d2-0807b86450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872131E7A2241A2DE380EBEEF3609" ma:contentTypeVersion="18" ma:contentTypeDescription="Create a new document." ma:contentTypeScope="" ma:versionID="45798cf1c4bcd81132dceb9933948969">
  <xsd:schema xmlns:xsd="http://www.w3.org/2001/XMLSchema" xmlns:xs="http://www.w3.org/2001/XMLSchema" xmlns:p="http://schemas.microsoft.com/office/2006/metadata/properties" xmlns:ns2="720aeede-614b-4bac-b8d2-0807b8645010" xmlns:ns3="ef0c8e6f-20ed-45f8-bde9-9258daba86ae" targetNamespace="http://schemas.microsoft.com/office/2006/metadata/properties" ma:root="true" ma:fieldsID="c06a8fdb0bdc4e2d6e919ba0899971c7" ns2:_="" ns3:_="">
    <xsd:import namespace="720aeede-614b-4bac-b8d2-0807b8645010"/>
    <xsd:import namespace="ef0c8e6f-20ed-45f8-bde9-9258daba8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eede-614b-4bac-b8d2-0807b8645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7db81c5-0fcc-4400-b363-4d5bcbb5d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8e6f-20ed-45f8-bde9-9258daba8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0b8b53-86ea-44e2-acfd-eb1e52f797f2}" ma:internalName="TaxCatchAll" ma:showField="CatchAllData" ma:web="ef0c8e6f-20ed-45f8-bde9-9258daba8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CD8F6-B04F-43D4-B560-7294D2C3BD89}">
  <ds:schemaRefs>
    <ds:schemaRef ds:uri="http://schemas.microsoft.com/office/2006/metadata/properties"/>
    <ds:schemaRef ds:uri="http://schemas.microsoft.com/office/infopath/2007/PartnerControls"/>
    <ds:schemaRef ds:uri="ef0c8e6f-20ed-45f8-bde9-9258daba86ae"/>
    <ds:schemaRef ds:uri="720aeede-614b-4bac-b8d2-0807b8645010"/>
  </ds:schemaRefs>
</ds:datastoreItem>
</file>

<file path=customXml/itemProps2.xml><?xml version="1.0" encoding="utf-8"?>
<ds:datastoreItem xmlns:ds="http://schemas.openxmlformats.org/officeDocument/2006/customXml" ds:itemID="{69FA8B32-4D8B-4AD2-891A-8925B5346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229AB-209C-40BD-A444-0ED1FB678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eede-614b-4bac-b8d2-0807b8645010"/>
    <ds:schemaRef ds:uri="ef0c8e6f-20ed-45f8-bde9-9258daba8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Carland</cp:lastModifiedBy>
  <cp:revision>4</cp:revision>
  <dcterms:created xsi:type="dcterms:W3CDTF">2023-03-30T03:35:00Z</dcterms:created>
  <dcterms:modified xsi:type="dcterms:W3CDTF">2023-05-04T02:09:00Z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2023-03-30T00:00:00Z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0x0101002D6872131E7A2241A2DE380EBEEF3609</vt:lpwstr>
  </property>
  <property fmtid="{D5CDD505-2E9C-101B-9397-08002B2CF9AE}" pid="7" name="MediaServiceImageTags">
    <vt:lpwstr/>
  </property>
</Properties>
</file>